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3" w:rsidRPr="00931393" w:rsidRDefault="00022683" w:rsidP="00931393">
      <w:pPr>
        <w:spacing w:after="0" w:line="240" w:lineRule="auto"/>
        <w:jc w:val="right"/>
        <w:rPr>
          <w:rFonts w:ascii="Arial Narrow" w:hAnsi="Arial Narrow" w:cs="Times New Roman"/>
          <w:lang w:val="id-ID"/>
        </w:rPr>
      </w:pPr>
      <w:r>
        <w:rPr>
          <w:noProof/>
        </w:rPr>
        <w:drawing>
          <wp:anchor distT="0" distB="0" distL="114300" distR="114300" simplePos="0" relativeHeight="251673600" behindDoc="0" locked="0" layoutInCell="1" allowOverlap="1" wp14:anchorId="38483040" wp14:editId="446FCAAF">
            <wp:simplePos x="0" y="0"/>
            <wp:positionH relativeFrom="column">
              <wp:posOffset>173812</wp:posOffset>
            </wp:positionH>
            <wp:positionV relativeFrom="paragraph">
              <wp:posOffset>29425</wp:posOffset>
            </wp:positionV>
            <wp:extent cx="687689" cy="819717"/>
            <wp:effectExtent l="0" t="0" r="0" b="0"/>
            <wp:wrapNone/>
            <wp:docPr id="3" name="Picture 3" descr="Description: Description: D:\JOURNAL WEEB\journal eureka\JOURNAL EDULEC\COVER BOOK\LOGO EDULEC 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JOURNAL WEEB\journal eureka\JOURNAL EDULEC\COVER BOOK\LOGO EDULEC Jour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1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E93">
        <w:rPr>
          <w:rFonts w:ascii="Tekton Pro Cond" w:hAnsi="Tekton Pro Cond"/>
          <w:color w:val="00B0F0"/>
          <w:sz w:val="36"/>
          <w:szCs w:val="36"/>
        </w:rPr>
        <w:t>Education, Language, and Culture (EDULEC)</w:t>
      </w:r>
      <w:r>
        <w:rPr>
          <w:rFonts w:ascii="Tekton Pro Cond" w:hAnsi="Tekton Pro Cond"/>
          <w:i/>
          <w:color w:val="00B0F0"/>
          <w:sz w:val="32"/>
          <w:szCs w:val="32"/>
        </w:rPr>
        <w:t xml:space="preserve">                                   </w:t>
      </w:r>
      <w:r>
        <w:rPr>
          <w:rFonts w:ascii="Century Gothic" w:hAnsi="Century Gothic"/>
          <w:b/>
          <w:color w:val="00B0F0"/>
          <w:sz w:val="18"/>
          <w:szCs w:val="18"/>
        </w:rPr>
        <w:t>e-</w:t>
      </w:r>
      <w:proofErr w:type="gramStart"/>
      <w:r>
        <w:rPr>
          <w:rFonts w:ascii="Century Gothic" w:hAnsi="Century Gothic"/>
          <w:b/>
          <w:color w:val="00B0F0"/>
          <w:sz w:val="18"/>
          <w:szCs w:val="18"/>
        </w:rPr>
        <w:t>ISSN :</w:t>
      </w:r>
      <w:proofErr w:type="gramEnd"/>
      <w:r w:rsidRPr="009A5AB6">
        <w:rPr>
          <w:rFonts w:ascii="Century Gothic" w:hAnsi="Century Gothic"/>
          <w:b/>
          <w:color w:val="00B0F0"/>
          <w:sz w:val="18"/>
          <w:szCs w:val="18"/>
        </w:rPr>
        <w:t xml:space="preserve"> 2809-3135</w:t>
      </w:r>
    </w:p>
    <w:p w:rsidR="00022683" w:rsidRDefault="00022683" w:rsidP="00022683">
      <w:pPr>
        <w:spacing w:after="0" w:line="240" w:lineRule="auto"/>
        <w:ind w:hanging="2"/>
        <w:jc w:val="right"/>
        <w:rPr>
          <w:rFonts w:ascii="Century Schoolbook" w:hAnsi="Century Schoolbook"/>
          <w:b/>
          <w:color w:val="00B0F0"/>
          <w:sz w:val="18"/>
          <w:szCs w:val="18"/>
        </w:rPr>
      </w:pPr>
      <w:r>
        <w:rPr>
          <w:rFonts w:ascii="Century Gothic" w:hAnsi="Century Gothic"/>
          <w:b/>
          <w:color w:val="00B0F0"/>
          <w:sz w:val="18"/>
          <w:szCs w:val="18"/>
        </w:rPr>
        <w:t xml:space="preserve">            p-</w:t>
      </w:r>
      <w:proofErr w:type="gramStart"/>
      <w:r>
        <w:rPr>
          <w:rFonts w:ascii="Century Gothic" w:hAnsi="Century Gothic"/>
          <w:b/>
          <w:color w:val="00B0F0"/>
          <w:sz w:val="18"/>
          <w:szCs w:val="18"/>
        </w:rPr>
        <w:t>ISSN :</w:t>
      </w:r>
      <w:proofErr w:type="gramEnd"/>
      <w:r w:rsidRPr="009A5AB6">
        <w:rPr>
          <w:rFonts w:ascii="Century Gothic" w:hAnsi="Century Gothic"/>
          <w:b/>
          <w:color w:val="00B0F0"/>
          <w:sz w:val="18"/>
          <w:szCs w:val="18"/>
        </w:rPr>
        <w:t xml:space="preserve"> </w:t>
      </w:r>
      <w:r w:rsidRPr="00C62CF8">
        <w:rPr>
          <w:rFonts w:ascii="Century Gothic" w:hAnsi="Century Gothic"/>
          <w:b/>
          <w:color w:val="00B0F0"/>
          <w:sz w:val="18"/>
          <w:szCs w:val="18"/>
        </w:rPr>
        <w:t xml:space="preserve">2809-6088 </w:t>
      </w:r>
      <w:r>
        <w:rPr>
          <w:rFonts w:ascii="Tekton Pro Cond" w:hAnsi="Tekton Pro Cond"/>
          <w:i/>
          <w:color w:val="00B0F0"/>
          <w:sz w:val="32"/>
          <w:szCs w:val="32"/>
        </w:rPr>
        <w:t xml:space="preserve">                                                                                                                                                                         </w:t>
      </w:r>
      <w:r w:rsidRPr="009A5AB6">
        <w:rPr>
          <w:rFonts w:ascii="Century Gothic" w:hAnsi="Century Gothic"/>
          <w:b/>
          <w:color w:val="00B0F0"/>
          <w:sz w:val="18"/>
          <w:szCs w:val="18"/>
        </w:rPr>
        <w:t>Volume</w:t>
      </w:r>
      <w:r>
        <w:rPr>
          <w:rFonts w:ascii="Century Gothic" w:hAnsi="Century Gothic"/>
          <w:b/>
          <w:color w:val="00B0F0"/>
          <w:sz w:val="18"/>
          <w:szCs w:val="18"/>
        </w:rPr>
        <w:t>.2, Issue.3</w:t>
      </w:r>
      <w:r>
        <w:rPr>
          <w:rFonts w:ascii="Century Schoolbook" w:hAnsi="Century Schoolbook"/>
          <w:b/>
          <w:color w:val="00B0F0"/>
          <w:sz w:val="18"/>
          <w:szCs w:val="18"/>
        </w:rPr>
        <w:t>, December 2022: 285</w:t>
      </w:r>
      <w:r w:rsidRPr="00B16DF8">
        <w:rPr>
          <w:rFonts w:ascii="Century Schoolbook" w:hAnsi="Century Schoolbook"/>
          <w:b/>
          <w:color w:val="00B0F0"/>
          <w:sz w:val="18"/>
          <w:szCs w:val="18"/>
        </w:rPr>
        <w:t>-</w:t>
      </w:r>
      <w:r w:rsidR="00931393">
        <w:rPr>
          <w:rFonts w:ascii="Century Schoolbook" w:hAnsi="Century Schoolbook"/>
          <w:b/>
          <w:color w:val="00B0F0"/>
          <w:sz w:val="18"/>
          <w:szCs w:val="18"/>
        </w:rPr>
        <w:t>291</w:t>
      </w:r>
    </w:p>
    <w:p w:rsidR="00022683" w:rsidRDefault="00022683" w:rsidP="00022683">
      <w:pPr>
        <w:spacing w:after="0" w:line="240" w:lineRule="auto"/>
        <w:ind w:hanging="2"/>
        <w:jc w:val="right"/>
        <w:rPr>
          <w:rStyle w:val="Hyperlink"/>
          <w:rFonts w:ascii="Century Schoolbook" w:hAnsi="Century Schoolbook"/>
          <w:b/>
          <w:color w:val="0070C0"/>
          <w:sz w:val="18"/>
          <w:szCs w:val="18"/>
        </w:rPr>
      </w:pPr>
      <w:r w:rsidRPr="00D402A3">
        <w:rPr>
          <w:rFonts w:ascii="Century Schoolbook" w:hAnsi="Century Schoolbook"/>
          <w:b/>
          <w:color w:val="00B0F0"/>
          <w:sz w:val="18"/>
          <w:szCs w:val="18"/>
        </w:rPr>
        <w:t xml:space="preserve">                                                                 </w:t>
      </w:r>
      <w:r>
        <w:rPr>
          <w:rFonts w:ascii="Century Schoolbook" w:hAnsi="Century Schoolbook"/>
          <w:b/>
          <w:color w:val="00B0F0"/>
          <w:sz w:val="18"/>
          <w:szCs w:val="18"/>
        </w:rPr>
        <w:t xml:space="preserve">                               </w:t>
      </w:r>
      <w:r w:rsidRPr="00D402A3">
        <w:rPr>
          <w:rFonts w:ascii="Century Schoolbook" w:hAnsi="Century Schoolbook"/>
          <w:b/>
          <w:color w:val="00B0F0"/>
          <w:sz w:val="18"/>
          <w:szCs w:val="18"/>
        </w:rPr>
        <w:t xml:space="preserve"> DOI: </w:t>
      </w:r>
      <w:hyperlink r:id="rId9" w:history="1">
        <w:r w:rsidRPr="00B24EA7">
          <w:rPr>
            <w:rStyle w:val="Hyperlink"/>
            <w:rFonts w:ascii="Century Schoolbook" w:hAnsi="Century Schoolbook"/>
            <w:b/>
            <w:color w:val="0070C0"/>
            <w:sz w:val="18"/>
            <w:szCs w:val="18"/>
          </w:rPr>
          <w:t>https://doi.org/10.56314/edulec.v2i3</w:t>
        </w:r>
      </w:hyperlink>
    </w:p>
    <w:p w:rsidR="00022683" w:rsidRDefault="00022683" w:rsidP="00022683">
      <w:pPr>
        <w:spacing w:after="0" w:line="240" w:lineRule="auto"/>
        <w:ind w:hanging="2"/>
        <w:jc w:val="right"/>
        <w:rPr>
          <w:rStyle w:val="Hyperlink"/>
          <w:rFonts w:ascii="Century Schoolbook" w:hAnsi="Century Schoolbook"/>
          <w:b/>
          <w:sz w:val="18"/>
          <w:szCs w:val="18"/>
        </w:rPr>
      </w:pPr>
      <w:r>
        <w:rPr>
          <w:rFonts w:ascii="Century Gothic" w:hAnsi="Century Gothic"/>
          <w:b/>
          <w:noProof/>
          <w:sz w:val="32"/>
          <w:szCs w:val="32"/>
        </w:rPr>
        <mc:AlternateContent>
          <mc:Choice Requires="wps">
            <w:drawing>
              <wp:anchor distT="0" distB="0" distL="114300" distR="114300" simplePos="0" relativeHeight="251671552" behindDoc="0" locked="0" layoutInCell="1" allowOverlap="1" wp14:anchorId="09201FF3" wp14:editId="30766C85">
                <wp:simplePos x="0" y="0"/>
                <wp:positionH relativeFrom="column">
                  <wp:posOffset>28512</wp:posOffset>
                </wp:positionH>
                <wp:positionV relativeFrom="paragraph">
                  <wp:posOffset>113665</wp:posOffset>
                </wp:positionV>
                <wp:extent cx="572452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5pt;margin-top:8.95pt;width:45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" strokecolor="#00b0f0" strokeweight="2.25pt"/>
            </w:pict>
          </mc:Fallback>
        </mc:AlternateContent>
      </w:r>
    </w:p>
    <w:p w:rsidR="00022683" w:rsidRDefault="00022683" w:rsidP="00022683">
      <w:pPr>
        <w:spacing w:after="0" w:line="240" w:lineRule="auto"/>
        <w:ind w:left="1" w:hanging="3"/>
        <w:jc w:val="right"/>
        <w:rPr>
          <w:rStyle w:val="Hyperlink"/>
          <w:rFonts w:ascii="Century Schoolbook" w:hAnsi="Century Schoolbook"/>
          <w:b/>
          <w:sz w:val="18"/>
          <w:szCs w:val="18"/>
        </w:rPr>
      </w:pPr>
    </w:p>
    <w:p w:rsidR="00AF7623" w:rsidRPr="00931393" w:rsidRDefault="009A732D" w:rsidP="00931393">
      <w:pPr>
        <w:spacing w:after="0" w:line="240" w:lineRule="auto"/>
        <w:ind w:left="1" w:hanging="3"/>
        <w:jc w:val="both"/>
        <w:rPr>
          <w:rFonts w:ascii="Century Gothic" w:eastAsia="Century Gothic" w:hAnsi="Century Gothic" w:cs="Century Gothic"/>
          <w:b/>
          <w:sz w:val="32"/>
          <w:szCs w:val="32"/>
          <w:lang w:val="id-ID"/>
        </w:rPr>
      </w:pPr>
      <w:r>
        <w:rPr>
          <w:rFonts w:ascii="Century Gothic" w:eastAsia="Century Gothic" w:hAnsi="Century Gothic" w:cs="Century Gothic"/>
          <w:b/>
          <w:sz w:val="32"/>
          <w:szCs w:val="32"/>
          <w:lang w:val="id-ID"/>
        </w:rPr>
        <w:t xml:space="preserve">Esensi Pembelajaran Daring </w:t>
      </w:r>
      <w:r>
        <w:rPr>
          <w:rFonts w:ascii="Century Gothic" w:eastAsia="Century Gothic" w:hAnsi="Century Gothic" w:cs="Century Gothic"/>
          <w:b/>
          <w:sz w:val="32"/>
          <w:szCs w:val="32"/>
        </w:rPr>
        <w:t>d</w:t>
      </w:r>
      <w:r w:rsidRPr="00465F09">
        <w:rPr>
          <w:rFonts w:ascii="Century Gothic" w:eastAsia="Century Gothic" w:hAnsi="Century Gothic" w:cs="Century Gothic"/>
          <w:b/>
          <w:sz w:val="32"/>
          <w:szCs w:val="32"/>
          <w:lang w:val="id-ID"/>
        </w:rPr>
        <w:t>i Era New Normal</w:t>
      </w:r>
      <w:r w:rsidR="00931393">
        <w:rPr>
          <w:rFonts w:ascii="Century Gothic" w:eastAsia="Century Gothic" w:hAnsi="Century Gothic" w:cs="Century Gothic"/>
          <w:b/>
          <w:sz w:val="32"/>
          <w:szCs w:val="32"/>
        </w:rPr>
        <w:t xml:space="preserve"> </w:t>
      </w:r>
      <w:r>
        <w:rPr>
          <w:rFonts w:ascii="Century Gothic" w:eastAsia="Century Gothic" w:hAnsi="Century Gothic" w:cs="Century Gothic"/>
          <w:b/>
          <w:sz w:val="32"/>
          <w:szCs w:val="32"/>
          <w:lang w:val="id-ID"/>
        </w:rPr>
        <w:t>(Studi S</w:t>
      </w:r>
      <w:r>
        <w:rPr>
          <w:rFonts w:ascii="Century Gothic" w:eastAsia="Century Gothic" w:hAnsi="Century Gothic" w:cs="Century Gothic"/>
          <w:b/>
          <w:sz w:val="32"/>
          <w:szCs w:val="32"/>
        </w:rPr>
        <w:t>MA</w:t>
      </w:r>
      <w:r w:rsidRPr="00465F09">
        <w:rPr>
          <w:rFonts w:ascii="Century Gothic" w:eastAsia="Century Gothic" w:hAnsi="Century Gothic" w:cs="Century Gothic"/>
          <w:b/>
          <w:sz w:val="32"/>
          <w:szCs w:val="32"/>
          <w:lang w:val="id-ID"/>
        </w:rPr>
        <w:t xml:space="preserve"> </w:t>
      </w:r>
      <w:r w:rsidR="00931393">
        <w:rPr>
          <w:rFonts w:ascii="Century Gothic" w:eastAsia="Century Gothic" w:hAnsi="Century Gothic" w:cs="Century Gothic"/>
          <w:b/>
          <w:sz w:val="32"/>
          <w:szCs w:val="32"/>
        </w:rPr>
        <w:t xml:space="preserve"> </w:t>
      </w:r>
      <w:r w:rsidRPr="00465F09">
        <w:rPr>
          <w:rFonts w:ascii="Century Gothic" w:eastAsia="Century Gothic" w:hAnsi="Century Gothic" w:cs="Century Gothic"/>
          <w:b/>
          <w:sz w:val="32"/>
          <w:szCs w:val="32"/>
          <w:lang w:val="id-ID"/>
        </w:rPr>
        <w:t>Negeri 12 Makassar)</w:t>
      </w:r>
    </w:p>
    <w:p w:rsidR="00AF7623" w:rsidRPr="00465F09" w:rsidRDefault="00AF7623" w:rsidP="00AF7623">
      <w:pPr>
        <w:spacing w:after="0" w:line="240" w:lineRule="auto"/>
        <w:ind w:left="1" w:hanging="3"/>
        <w:jc w:val="both"/>
        <w:rPr>
          <w:rFonts w:ascii="Century Gothic" w:eastAsia="Century Gothic" w:hAnsi="Century Gothic" w:cs="Century Gothic"/>
          <w:sz w:val="32"/>
          <w:szCs w:val="32"/>
        </w:rPr>
      </w:pPr>
    </w:p>
    <w:p w:rsidR="00AF7623" w:rsidRDefault="00AF7623" w:rsidP="00AF7623">
      <w:pPr>
        <w:spacing w:after="0" w:line="240" w:lineRule="auto"/>
        <w:ind w:hanging="2"/>
        <w:rPr>
          <w:rFonts w:ascii="Century Gothic" w:eastAsia="Century Gothic" w:hAnsi="Century Gothic" w:cs="Century Gothic"/>
          <w:b/>
        </w:rPr>
      </w:pPr>
      <w:r w:rsidRPr="00465F09">
        <w:rPr>
          <w:rFonts w:ascii="Century Gothic" w:eastAsia="Century Gothic" w:hAnsi="Century Gothic" w:cs="Century Gothic"/>
          <w:b/>
          <w:lang w:val="id-ID"/>
        </w:rPr>
        <w:t>Naomi Tanggu</w:t>
      </w:r>
      <w:r w:rsidRPr="00465F09">
        <w:rPr>
          <w:rFonts w:ascii="Century Gothic" w:eastAsia="Century Gothic" w:hAnsi="Century Gothic" w:cs="Century Gothic"/>
          <w:b/>
          <w:vertAlign w:val="superscript"/>
          <w:lang w:val="id-ID"/>
        </w:rPr>
        <w:t>1</w:t>
      </w:r>
      <w:r>
        <w:rPr>
          <w:rFonts w:ascii="Century Gothic" w:eastAsia="Century Gothic" w:hAnsi="Century Gothic" w:cs="Century Gothic"/>
          <w:b/>
          <w:vertAlign w:val="superscript"/>
        </w:rPr>
        <w:t>*</w:t>
      </w:r>
      <w:r>
        <w:rPr>
          <w:rFonts w:ascii="Century Gothic" w:eastAsia="Century Gothic" w:hAnsi="Century Gothic" w:cs="Century Gothic"/>
          <w:b/>
          <w:lang w:val="id-ID"/>
        </w:rPr>
        <w:t>, Akhiruddin</w:t>
      </w:r>
      <w:r w:rsidRPr="00465F09">
        <w:rPr>
          <w:rFonts w:ascii="Century Gothic" w:eastAsia="Century Gothic" w:hAnsi="Century Gothic" w:cs="Century Gothic"/>
          <w:b/>
          <w:vertAlign w:val="superscript"/>
          <w:lang w:val="id-ID"/>
        </w:rPr>
        <w:t>2</w:t>
      </w:r>
      <w:r>
        <w:rPr>
          <w:rFonts w:ascii="Century Gothic" w:eastAsia="Century Gothic" w:hAnsi="Century Gothic" w:cs="Century Gothic"/>
          <w:b/>
          <w:lang w:val="id-ID"/>
        </w:rPr>
        <w:t>, Suhardianto</w:t>
      </w:r>
      <w:r w:rsidRPr="00465F09">
        <w:rPr>
          <w:rFonts w:ascii="Century Gothic" w:eastAsia="Century Gothic" w:hAnsi="Century Gothic" w:cs="Century Gothic"/>
          <w:b/>
          <w:vertAlign w:val="superscript"/>
          <w:lang w:val="id-ID"/>
        </w:rPr>
        <w:t>3</w:t>
      </w:r>
      <w:r w:rsidRPr="00465F09">
        <w:rPr>
          <w:rFonts w:ascii="Century Gothic" w:eastAsia="Century Gothic" w:hAnsi="Century Gothic" w:cs="Century Gothic"/>
          <w:b/>
          <w:lang w:val="id-ID"/>
        </w:rPr>
        <w:t>, Jalal</w:t>
      </w:r>
      <w:r w:rsidRPr="00465F09">
        <w:rPr>
          <w:rFonts w:ascii="Century Gothic" w:eastAsia="Century Gothic" w:hAnsi="Century Gothic" w:cs="Century Gothic"/>
          <w:b/>
          <w:vertAlign w:val="superscript"/>
          <w:lang w:val="id-ID"/>
        </w:rPr>
        <w:t>4</w:t>
      </w:r>
    </w:p>
    <w:p w:rsidR="00AF7623" w:rsidRDefault="00AF7623" w:rsidP="00AF7623">
      <w:pPr>
        <w:spacing w:after="0" w:line="240" w:lineRule="auto"/>
        <w:ind w:hanging="2"/>
        <w:rPr>
          <w:rFonts w:ascii="Century Gothic" w:eastAsia="Century Gothic" w:hAnsi="Century Gothic" w:cs="Century Gothic"/>
        </w:rPr>
      </w:pPr>
      <w:r>
        <w:rPr>
          <w:rFonts w:ascii="Century Gothic" w:eastAsia="Century Gothic" w:hAnsi="Century Gothic" w:cs="Century Gothic"/>
          <w:vertAlign w:val="superscript"/>
        </w:rPr>
        <w:t>1</w:t>
      </w:r>
      <w:r>
        <w:rPr>
          <w:rFonts w:ascii="Century Gothic" w:eastAsia="Century Gothic" w:hAnsi="Century Gothic" w:cs="Century Gothic"/>
        </w:rPr>
        <w:t xml:space="preserve">Prodi </w:t>
      </w:r>
      <w:r w:rsidRPr="00465F09">
        <w:rPr>
          <w:rFonts w:ascii="Century Gothic" w:eastAsia="Century Gothic" w:hAnsi="Century Gothic" w:cs="Century Gothic"/>
          <w:lang w:val="id-ID"/>
        </w:rPr>
        <w:t>Pendidikan Sosiolog</w:t>
      </w:r>
      <w:r>
        <w:rPr>
          <w:rFonts w:ascii="Century Gothic" w:eastAsia="Century Gothic" w:hAnsi="Century Gothic" w:cs="Century Gothic"/>
          <w:lang w:val="id-ID"/>
        </w:rPr>
        <w:t>i</w:t>
      </w:r>
      <w:r>
        <w:rPr>
          <w:rFonts w:ascii="Century Gothic" w:eastAsia="Century Gothic" w:hAnsi="Century Gothic" w:cs="Century Gothic"/>
        </w:rPr>
        <w:t xml:space="preserve">, </w:t>
      </w:r>
      <w:proofErr w:type="spellStart"/>
      <w:r>
        <w:rPr>
          <w:rFonts w:ascii="Century Gothic" w:eastAsia="Century Gothic" w:hAnsi="Century Gothic" w:cs="Century Gothic"/>
        </w:rPr>
        <w:t>Universitas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Megarezky</w:t>
      </w:r>
      <w:proofErr w:type="spellEnd"/>
      <w:r>
        <w:rPr>
          <w:rFonts w:ascii="Century Gothic" w:eastAsia="Century Gothic" w:hAnsi="Century Gothic" w:cs="Century Gothic"/>
        </w:rPr>
        <w:t xml:space="preserve">, Indonesia </w:t>
      </w:r>
    </w:p>
    <w:p w:rsidR="00AF7623" w:rsidRPr="00465F09" w:rsidRDefault="00B231B8" w:rsidP="00AF7623">
      <w:pPr>
        <w:spacing w:after="0" w:line="240" w:lineRule="auto"/>
        <w:ind w:leftChars="-1" w:hangingChars="1" w:hanging="2"/>
        <w:rPr>
          <w:rFonts w:ascii="Century Gothic" w:eastAsia="Century Gothic" w:hAnsi="Century Gothic" w:cs="Century Gothic"/>
        </w:rPr>
      </w:pPr>
      <w:r>
        <w:rPr>
          <w:rFonts w:ascii="Century Gothic" w:eastAsia="Century Gothic" w:hAnsi="Century Gothic" w:cs="Century Gothic"/>
        </w:rPr>
        <w:t>*</w:t>
      </w:r>
      <w:r w:rsidR="00AF7623">
        <w:rPr>
          <w:rFonts w:ascii="Century Gothic" w:eastAsia="Century Gothic" w:hAnsi="Century Gothic" w:cs="Century Gothic"/>
        </w:rPr>
        <w:t xml:space="preserve">E-mail: </w:t>
      </w:r>
      <w:hyperlink r:id="rId10" w:history="1">
        <w:r w:rsidR="00AF7623" w:rsidRPr="0008676F">
          <w:rPr>
            <w:rStyle w:val="Hyperlink"/>
            <w:rFonts w:ascii="Century Gothic" w:eastAsia="Century Gothic" w:hAnsi="Century Gothic" w:cs="Century Gothic"/>
            <w:lang w:val="id-ID"/>
          </w:rPr>
          <w:t>omytanggu03@gmail.com</w:t>
        </w:r>
      </w:hyperlink>
    </w:p>
    <w:p w:rsidR="00AF7623" w:rsidRDefault="00AF7623" w:rsidP="00AF7623">
      <w:pPr>
        <w:spacing w:after="0" w:line="240" w:lineRule="auto"/>
        <w:ind w:hanging="2"/>
        <w:rPr>
          <w:rFonts w:ascii="Century Gothic" w:eastAsia="Century Gothic" w:hAnsi="Century Gothic" w:cs="Century Gothic"/>
        </w:rPr>
      </w:pPr>
      <w:r>
        <w:rPr>
          <w:rFonts w:ascii="Century Gothic" w:eastAsia="Century Gothic" w:hAnsi="Century Gothic" w:cs="Century Gothic"/>
          <w:vertAlign w:val="superscript"/>
        </w:rPr>
        <w:t>2</w:t>
      </w:r>
      <w:r>
        <w:rPr>
          <w:rFonts w:ascii="Century Gothic" w:eastAsia="Century Gothic" w:hAnsi="Century Gothic" w:cs="Century Gothic"/>
        </w:rPr>
        <w:t xml:space="preserve">Prodi </w:t>
      </w:r>
      <w:r w:rsidRPr="00465F09">
        <w:rPr>
          <w:rFonts w:ascii="Century Gothic" w:eastAsia="Century Gothic" w:hAnsi="Century Gothic" w:cs="Century Gothic"/>
          <w:lang w:val="id-ID"/>
        </w:rPr>
        <w:t>Pendidikan Sosiolog</w:t>
      </w:r>
      <w:r>
        <w:rPr>
          <w:rFonts w:ascii="Century Gothic" w:eastAsia="Century Gothic" w:hAnsi="Century Gothic" w:cs="Century Gothic"/>
          <w:lang w:val="id-ID"/>
        </w:rPr>
        <w:t>i</w:t>
      </w:r>
      <w:r>
        <w:rPr>
          <w:rFonts w:ascii="Century Gothic" w:eastAsia="Century Gothic" w:hAnsi="Century Gothic" w:cs="Century Gothic"/>
        </w:rPr>
        <w:t xml:space="preserve">, </w:t>
      </w:r>
      <w:proofErr w:type="spellStart"/>
      <w:r>
        <w:rPr>
          <w:rFonts w:ascii="Century Gothic" w:eastAsia="Century Gothic" w:hAnsi="Century Gothic" w:cs="Century Gothic"/>
        </w:rPr>
        <w:t>Universitas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Megarezky</w:t>
      </w:r>
      <w:proofErr w:type="spellEnd"/>
      <w:r>
        <w:rPr>
          <w:rFonts w:ascii="Century Gothic" w:eastAsia="Century Gothic" w:hAnsi="Century Gothic" w:cs="Century Gothic"/>
        </w:rPr>
        <w:t xml:space="preserve">, Indonesia </w:t>
      </w:r>
    </w:p>
    <w:p w:rsidR="004D7ECE" w:rsidRPr="004D7ECE" w:rsidRDefault="00AF7623" w:rsidP="004D7ECE">
      <w:pPr>
        <w:spacing w:after="0" w:line="240" w:lineRule="auto"/>
        <w:ind w:leftChars="-1" w:hangingChars="1" w:hanging="2"/>
        <w:rPr>
          <w:rFonts w:ascii="Century Gothic" w:hAnsi="Century Gothic"/>
        </w:rPr>
      </w:pPr>
      <w:r>
        <w:rPr>
          <w:rFonts w:ascii="Century Gothic" w:eastAsia="Century Gothic" w:hAnsi="Century Gothic" w:cs="Century Gothic"/>
        </w:rPr>
        <w:t xml:space="preserve">E-mail: </w:t>
      </w:r>
      <w:hyperlink r:id="rId11" w:history="1">
        <w:r w:rsidR="004D7ECE" w:rsidRPr="00880404">
          <w:rPr>
            <w:rStyle w:val="Hyperlink"/>
            <w:rFonts w:ascii="Century Gothic" w:hAnsi="Century Gothic"/>
          </w:rPr>
          <w:t>akhiruddin114@unimerz.ac.id</w:t>
        </w:r>
      </w:hyperlink>
    </w:p>
    <w:p w:rsidR="00AF7623" w:rsidRPr="00465F09" w:rsidRDefault="00AF7623" w:rsidP="00AF7623">
      <w:pPr>
        <w:spacing w:after="0" w:line="240" w:lineRule="auto"/>
        <w:ind w:leftChars="-1" w:hangingChars="1" w:hanging="2"/>
        <w:rPr>
          <w:rFonts w:ascii="Century Gothic" w:eastAsia="Century Gothic" w:hAnsi="Century Gothic" w:cs="Century Gothic"/>
        </w:rPr>
      </w:pPr>
      <w:r>
        <w:rPr>
          <w:rFonts w:ascii="Century Gothic" w:eastAsia="Century Gothic" w:hAnsi="Century Gothic" w:cs="Century Gothic"/>
          <w:vertAlign w:val="superscript"/>
          <w:lang w:val="id-ID"/>
        </w:rPr>
        <w:t>3</w:t>
      </w:r>
      <w:r>
        <w:rPr>
          <w:rFonts w:ascii="Century Gothic" w:eastAsia="Century Gothic" w:hAnsi="Century Gothic" w:cs="Century Gothic"/>
        </w:rPr>
        <w:t xml:space="preserve">Prodi </w:t>
      </w:r>
      <w:r w:rsidRPr="00465F09">
        <w:rPr>
          <w:rFonts w:ascii="Century Gothic" w:eastAsia="Century Gothic" w:hAnsi="Century Gothic" w:cs="Century Gothic"/>
          <w:lang w:val="id-ID"/>
        </w:rPr>
        <w:t>Pendidikan Sosiolog</w:t>
      </w:r>
      <w:r>
        <w:rPr>
          <w:rFonts w:ascii="Century Gothic" w:eastAsia="Century Gothic" w:hAnsi="Century Gothic" w:cs="Century Gothic"/>
          <w:lang w:val="id-ID"/>
        </w:rPr>
        <w:t>i</w:t>
      </w:r>
      <w:r>
        <w:rPr>
          <w:rFonts w:ascii="Century Gothic" w:eastAsia="Century Gothic" w:hAnsi="Century Gothic" w:cs="Century Gothic"/>
        </w:rPr>
        <w:t xml:space="preserve">, </w:t>
      </w:r>
      <w:proofErr w:type="spellStart"/>
      <w:r>
        <w:rPr>
          <w:rFonts w:ascii="Century Gothic" w:eastAsia="Century Gothic" w:hAnsi="Century Gothic" w:cs="Century Gothic"/>
        </w:rPr>
        <w:t>Universitas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Megarezky</w:t>
      </w:r>
      <w:proofErr w:type="spellEnd"/>
      <w:r>
        <w:rPr>
          <w:rFonts w:ascii="Century Gothic" w:eastAsia="Century Gothic" w:hAnsi="Century Gothic" w:cs="Century Gothic"/>
        </w:rPr>
        <w:t xml:space="preserve">, Indonesia </w:t>
      </w:r>
    </w:p>
    <w:p w:rsidR="00881768" w:rsidRPr="00881768" w:rsidRDefault="00AF7623" w:rsidP="00881768">
      <w:pPr>
        <w:spacing w:after="0" w:line="240" w:lineRule="auto"/>
        <w:ind w:leftChars="-1" w:hangingChars="1" w:hanging="2"/>
        <w:rPr>
          <w:rStyle w:val="Hyperlink"/>
          <w:rFonts w:ascii="Century Gothic" w:eastAsia="Century Gothic" w:hAnsi="Century Gothic" w:cs="Century Gothic"/>
          <w:color w:val="auto"/>
          <w:u w:val="none"/>
        </w:rPr>
      </w:pPr>
      <w:r>
        <w:rPr>
          <w:rFonts w:ascii="Century Gothic" w:eastAsia="Century Gothic" w:hAnsi="Century Gothic" w:cs="Century Gothic"/>
        </w:rPr>
        <w:t xml:space="preserve">E-mail: </w:t>
      </w:r>
      <w:hyperlink r:id="rId12" w:history="1">
        <w:r w:rsidR="00881768" w:rsidRPr="00880404">
          <w:rPr>
            <w:rStyle w:val="Hyperlink"/>
            <w:rFonts w:ascii="Century Gothic" w:eastAsia="Century Gothic" w:hAnsi="Century Gothic" w:cs="Century Gothic"/>
            <w:lang w:val="id-ID"/>
          </w:rPr>
          <w:t>suhardiantosuhardianto@unimerz.ac.id</w:t>
        </w:r>
      </w:hyperlink>
    </w:p>
    <w:p w:rsidR="00AF7623" w:rsidRPr="00465F09" w:rsidRDefault="00AF7623" w:rsidP="00AF7623">
      <w:pPr>
        <w:spacing w:after="0" w:line="240" w:lineRule="auto"/>
        <w:ind w:leftChars="-1" w:hangingChars="1" w:hanging="2"/>
        <w:rPr>
          <w:rFonts w:ascii="Century Gothic" w:eastAsia="Century Gothic" w:hAnsi="Century Gothic" w:cs="Century Gothic"/>
        </w:rPr>
      </w:pPr>
      <w:r>
        <w:rPr>
          <w:rFonts w:ascii="Century Gothic" w:eastAsia="Century Gothic" w:hAnsi="Century Gothic" w:cs="Century Gothic"/>
          <w:vertAlign w:val="superscript"/>
        </w:rPr>
        <w:t>4</w:t>
      </w:r>
      <w:r>
        <w:rPr>
          <w:rFonts w:ascii="Century Gothic" w:eastAsia="Century Gothic" w:hAnsi="Century Gothic" w:cs="Century Gothic"/>
        </w:rPr>
        <w:t xml:space="preserve">Prodi </w:t>
      </w:r>
      <w:r w:rsidRPr="00465F09">
        <w:rPr>
          <w:rFonts w:ascii="Century Gothic" w:eastAsia="Century Gothic" w:hAnsi="Century Gothic" w:cs="Century Gothic"/>
          <w:lang w:val="id-ID"/>
        </w:rPr>
        <w:t>Pendidikan Sosiolog</w:t>
      </w:r>
      <w:r>
        <w:rPr>
          <w:rFonts w:ascii="Century Gothic" w:eastAsia="Century Gothic" w:hAnsi="Century Gothic" w:cs="Century Gothic"/>
          <w:lang w:val="id-ID"/>
        </w:rPr>
        <w:t>i</w:t>
      </w:r>
      <w:r>
        <w:rPr>
          <w:rFonts w:ascii="Century Gothic" w:eastAsia="Century Gothic" w:hAnsi="Century Gothic" w:cs="Century Gothic"/>
        </w:rPr>
        <w:t xml:space="preserve">, </w:t>
      </w:r>
      <w:proofErr w:type="spellStart"/>
      <w:r>
        <w:rPr>
          <w:rFonts w:ascii="Century Gothic" w:eastAsia="Century Gothic" w:hAnsi="Century Gothic" w:cs="Century Gothic"/>
        </w:rPr>
        <w:t>Universitas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Megarezky</w:t>
      </w:r>
      <w:proofErr w:type="spellEnd"/>
      <w:r>
        <w:rPr>
          <w:rFonts w:ascii="Century Gothic" w:eastAsia="Century Gothic" w:hAnsi="Century Gothic" w:cs="Century Gothic"/>
        </w:rPr>
        <w:t xml:space="preserve">, Indonesia </w:t>
      </w:r>
    </w:p>
    <w:p w:rsidR="00022683" w:rsidRDefault="00AF7623" w:rsidP="00022683">
      <w:pPr>
        <w:spacing w:after="0" w:line="240" w:lineRule="auto"/>
        <w:ind w:leftChars="-1" w:hangingChars="1" w:hanging="2"/>
        <w:rPr>
          <w:rFonts w:ascii="Century Gothic" w:hAnsi="Century Gothic"/>
        </w:rPr>
      </w:pPr>
      <w:r>
        <w:rPr>
          <w:rFonts w:ascii="Century Gothic" w:eastAsia="Century Gothic" w:hAnsi="Century Gothic" w:cs="Century Gothic"/>
        </w:rPr>
        <w:t xml:space="preserve">E-mail: </w:t>
      </w:r>
      <w:hyperlink r:id="rId13" w:history="1">
        <w:r w:rsidR="00881768" w:rsidRPr="00880404">
          <w:rPr>
            <w:rStyle w:val="Hyperlink"/>
            <w:rFonts w:ascii="Century Gothic" w:hAnsi="Century Gothic"/>
          </w:rPr>
          <w:t>jalal.unimerz@unimerz.ac.id</w:t>
        </w:r>
      </w:hyperlink>
    </w:p>
    <w:p w:rsidR="00022683" w:rsidRPr="00C271DE" w:rsidRDefault="00022683" w:rsidP="00022683">
      <w:pPr>
        <w:spacing w:after="0" w:line="240" w:lineRule="auto"/>
        <w:ind w:leftChars="-1" w:left="1" w:hangingChars="1" w:hanging="3"/>
        <w:rPr>
          <w:rFonts w:ascii="Century Gothic" w:hAnsi="Century Gothic"/>
        </w:rPr>
      </w:pPr>
      <w:r>
        <w:rPr>
          <w:rFonts w:ascii="Century Gothic" w:hAnsi="Century Gothic"/>
          <w:b/>
          <w:noProof/>
          <w:sz w:val="32"/>
          <w:szCs w:val="32"/>
        </w:rPr>
        <mc:AlternateContent>
          <mc:Choice Requires="wps">
            <w:drawing>
              <wp:anchor distT="0" distB="0" distL="114300" distR="114300" simplePos="0" relativeHeight="251677696" behindDoc="0" locked="0" layoutInCell="1" allowOverlap="1" wp14:anchorId="741534D0" wp14:editId="6C980652">
                <wp:simplePos x="0" y="0"/>
                <wp:positionH relativeFrom="column">
                  <wp:posOffset>-3810</wp:posOffset>
                </wp:positionH>
                <wp:positionV relativeFrom="paragraph">
                  <wp:posOffset>133413</wp:posOffset>
                </wp:positionV>
                <wp:extent cx="57435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pt;margin-top:10.5pt;width:45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" strokecolor="#00b0f0" strokeweight="1.5pt"/>
            </w:pict>
          </mc:Fallback>
        </mc:AlternateContent>
      </w:r>
    </w:p>
    <w:p w:rsidR="00022683" w:rsidRDefault="00022683" w:rsidP="00022683">
      <w:pPr>
        <w:pStyle w:val="Default"/>
        <w:ind w:hanging="2"/>
        <w:jc w:val="center"/>
        <w:rPr>
          <w:i/>
          <w:color w:val="00B0F0"/>
          <w:sz w:val="20"/>
          <w:szCs w:val="20"/>
          <w:lang w:val="en-US"/>
        </w:rPr>
      </w:pPr>
      <w:r w:rsidRPr="00C271DE">
        <w:rPr>
          <w:b/>
          <w:i/>
          <w:color w:val="00B0F0"/>
          <w:sz w:val="20"/>
          <w:szCs w:val="20"/>
        </w:rPr>
        <w:t>Received</w:t>
      </w:r>
      <w:r>
        <w:rPr>
          <w:b/>
          <w:i/>
          <w:color w:val="00B0F0"/>
          <w:sz w:val="20"/>
          <w:szCs w:val="20"/>
          <w:lang w:val="en-US"/>
        </w:rPr>
        <w:t xml:space="preserve">, </w:t>
      </w:r>
      <w:r w:rsidR="00385991">
        <w:rPr>
          <w:i/>
          <w:color w:val="00B0F0"/>
          <w:sz w:val="20"/>
          <w:szCs w:val="20"/>
          <w:lang w:val="en-US"/>
        </w:rPr>
        <w:t>05</w:t>
      </w:r>
      <w:r>
        <w:rPr>
          <w:i/>
          <w:color w:val="00B0F0"/>
          <w:sz w:val="20"/>
          <w:szCs w:val="20"/>
          <w:lang w:val="en-US"/>
        </w:rPr>
        <w:t xml:space="preserve"> December</w:t>
      </w:r>
      <w:r w:rsidRPr="00B053C4">
        <w:rPr>
          <w:i/>
          <w:color w:val="00B0F0"/>
          <w:sz w:val="20"/>
          <w:szCs w:val="20"/>
          <w:lang w:val="en-US"/>
        </w:rPr>
        <w:t xml:space="preserve"> 2022</w:t>
      </w:r>
      <w:r>
        <w:rPr>
          <w:b/>
          <w:i/>
          <w:color w:val="00B0F0"/>
          <w:sz w:val="20"/>
          <w:szCs w:val="20"/>
          <w:lang w:val="en-US"/>
        </w:rPr>
        <w:t xml:space="preserve">; </w:t>
      </w:r>
      <w:r w:rsidRPr="00C271DE">
        <w:rPr>
          <w:b/>
          <w:i/>
          <w:color w:val="00B0F0"/>
          <w:sz w:val="20"/>
          <w:szCs w:val="20"/>
        </w:rPr>
        <w:t>Accepted</w:t>
      </w:r>
      <w:r>
        <w:rPr>
          <w:b/>
          <w:i/>
          <w:color w:val="00B0F0"/>
          <w:sz w:val="20"/>
          <w:szCs w:val="20"/>
          <w:lang w:val="en-US"/>
        </w:rPr>
        <w:t xml:space="preserve">, </w:t>
      </w:r>
      <w:r>
        <w:rPr>
          <w:i/>
          <w:color w:val="00B0F0"/>
          <w:sz w:val="20"/>
          <w:szCs w:val="20"/>
          <w:lang w:val="en-US"/>
        </w:rPr>
        <w:t>06</w:t>
      </w:r>
      <w:r w:rsidRPr="00B053C4">
        <w:rPr>
          <w:i/>
          <w:color w:val="00B0F0"/>
          <w:sz w:val="20"/>
          <w:szCs w:val="20"/>
          <w:lang w:val="en-US"/>
        </w:rPr>
        <w:t xml:space="preserve"> </w:t>
      </w:r>
      <w:r>
        <w:rPr>
          <w:i/>
          <w:color w:val="00B0F0"/>
          <w:sz w:val="20"/>
          <w:szCs w:val="20"/>
          <w:lang w:val="en-US"/>
        </w:rPr>
        <w:t>December</w:t>
      </w:r>
      <w:r w:rsidRPr="00B053C4">
        <w:rPr>
          <w:i/>
          <w:color w:val="00B0F0"/>
          <w:sz w:val="20"/>
          <w:szCs w:val="20"/>
          <w:lang w:val="en-US"/>
        </w:rPr>
        <w:t xml:space="preserve"> 2022</w:t>
      </w:r>
      <w:r>
        <w:rPr>
          <w:b/>
          <w:i/>
          <w:color w:val="00B0F0"/>
          <w:sz w:val="20"/>
          <w:szCs w:val="20"/>
          <w:lang w:val="en-US"/>
        </w:rPr>
        <w:t xml:space="preserve">; </w:t>
      </w:r>
      <w:r w:rsidRPr="00C271DE">
        <w:rPr>
          <w:b/>
          <w:i/>
          <w:color w:val="00B0F0"/>
          <w:sz w:val="20"/>
          <w:szCs w:val="20"/>
        </w:rPr>
        <w:t>Published</w:t>
      </w:r>
      <w:r>
        <w:rPr>
          <w:b/>
          <w:i/>
          <w:color w:val="00B0F0"/>
          <w:sz w:val="20"/>
          <w:szCs w:val="20"/>
          <w:lang w:val="en-US"/>
        </w:rPr>
        <w:t xml:space="preserve">, </w:t>
      </w:r>
      <w:r w:rsidR="00B468BF">
        <w:rPr>
          <w:i/>
          <w:color w:val="00B0F0"/>
          <w:sz w:val="20"/>
          <w:szCs w:val="20"/>
          <w:lang w:val="en-US"/>
        </w:rPr>
        <w:t>13</w:t>
      </w:r>
      <w:bookmarkStart w:id="0" w:name="_GoBack"/>
      <w:bookmarkEnd w:id="0"/>
      <w:r>
        <w:rPr>
          <w:i/>
          <w:color w:val="00B0F0"/>
          <w:sz w:val="20"/>
          <w:szCs w:val="20"/>
          <w:lang w:val="en-US"/>
        </w:rPr>
        <w:t xml:space="preserve"> December</w:t>
      </w:r>
      <w:r w:rsidRPr="00B053C4">
        <w:rPr>
          <w:i/>
          <w:color w:val="00B0F0"/>
          <w:sz w:val="20"/>
          <w:szCs w:val="20"/>
          <w:lang w:val="en-US"/>
        </w:rPr>
        <w:t xml:space="preserve"> 2022</w:t>
      </w:r>
    </w:p>
    <w:p w:rsidR="00022683" w:rsidRPr="003351CF" w:rsidRDefault="00022683" w:rsidP="00022683">
      <w:pPr>
        <w:pStyle w:val="Default"/>
        <w:ind w:left="1" w:hanging="3"/>
        <w:jc w:val="center"/>
        <w:rPr>
          <w:b/>
          <w:i/>
          <w:color w:val="00B0F0"/>
          <w:sz w:val="20"/>
          <w:szCs w:val="20"/>
          <w:lang w:val="en-US"/>
        </w:rPr>
      </w:pPr>
      <w:r>
        <w:rPr>
          <w:b/>
          <w:noProof/>
          <w:sz w:val="32"/>
          <w:szCs w:val="32"/>
          <w:lang w:val="en-US"/>
        </w:rPr>
        <mc:AlternateContent>
          <mc:Choice Requires="wps">
            <w:drawing>
              <wp:anchor distT="0" distB="0" distL="114300" distR="114300" simplePos="0" relativeHeight="251675648" behindDoc="0" locked="0" layoutInCell="1" allowOverlap="1" wp14:anchorId="66C9D48F" wp14:editId="67EC5D65">
                <wp:simplePos x="0" y="0"/>
                <wp:positionH relativeFrom="column">
                  <wp:posOffset>-5080</wp:posOffset>
                </wp:positionH>
                <wp:positionV relativeFrom="paragraph">
                  <wp:posOffset>64135</wp:posOffset>
                </wp:positionV>
                <wp:extent cx="574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pt;margin-top:5.05pt;width:45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" strokecolor="#00b0f0" strokeweight="1.5pt"/>
            </w:pict>
          </mc:Fallback>
        </mc:AlternateContent>
      </w:r>
    </w:p>
    <w:p w:rsidR="00931393" w:rsidRDefault="00931393" w:rsidP="00022683">
      <w:pPr>
        <w:spacing w:after="0" w:line="240" w:lineRule="auto"/>
        <w:ind w:left="1" w:hanging="3"/>
        <w:jc w:val="both"/>
        <w:rPr>
          <w:rFonts w:ascii="Century Gothic" w:eastAsia="Century Gothic" w:hAnsi="Century Gothic" w:cs="Century Gothic"/>
          <w:b/>
        </w:rPr>
      </w:pPr>
    </w:p>
    <w:p w:rsidR="00AF7623" w:rsidRPr="00465F09" w:rsidRDefault="00AF7623" w:rsidP="00022683">
      <w:pPr>
        <w:spacing w:after="0" w:line="240" w:lineRule="auto"/>
        <w:ind w:left="1" w:hanging="3"/>
        <w:jc w:val="both"/>
        <w:rPr>
          <w:rFonts w:ascii="Century Gothic" w:eastAsia="Century Gothic" w:hAnsi="Century Gothic" w:cs="Century Gothic"/>
        </w:rPr>
      </w:pPr>
      <w:r>
        <w:rPr>
          <w:rFonts w:ascii="Century Gothic" w:eastAsia="Century Gothic" w:hAnsi="Century Gothic" w:cs="Century Gothic"/>
          <w:b/>
        </w:rPr>
        <w:t>Abstract</w:t>
      </w:r>
    </w:p>
    <w:p w:rsidR="00AF7623" w:rsidRPr="00465F09" w:rsidRDefault="00AF7623" w:rsidP="00AF7623">
      <w:pPr>
        <w:spacing w:after="0"/>
        <w:ind w:leftChars="-1" w:hangingChars="1" w:hanging="2"/>
        <w:jc w:val="both"/>
        <w:rPr>
          <w:rFonts w:ascii="Century Gothic" w:eastAsia="Century Gothic" w:hAnsi="Century Gothic" w:cs="Century Gothic"/>
        </w:rPr>
      </w:pPr>
      <w:r w:rsidRPr="00465F09">
        <w:rPr>
          <w:rFonts w:ascii="Century Gothic" w:eastAsia="Century Gothic" w:hAnsi="Century Gothic" w:cs="Century Gothic"/>
          <w:lang w:val="id-ID"/>
        </w:rPr>
        <w:tab/>
        <w:t xml:space="preserve">Penelitian ini bertujuan untuk mengetahui bagaimana esensi pembelajaran daring di era new normal SMA Negeri 12 Makassar, untuk mengetahui problematika pembelajaran daring di era new normal SMA Negeri 12 Makassar, dan untuk mengetahui dampak dari adanya esensi pembelajaran daring di era new normal SMA Negeri 12 Makassar. Peneliti ini menggunakan pendekatan kualitatif dengan informan siswa SMA Negeri 12 Makassar yang mengalami proses pembelajaran daring di era new normal, guru SMA Negeri 12 Makassar, dan kepala sekolah SMA Negeri 12 Makassar. Pengumpulan data dalam penelitian ini dilakukan dengan cara observasi langsung, wawancara, dan dokumentasi. Instrumen kunci adalah peneliti sendiri. Teknik analisis data yang digunakan adalah reduksi data penyajian </w:t>
      </w:r>
      <w:r>
        <w:rPr>
          <w:rFonts w:ascii="Century Gothic" w:eastAsia="Century Gothic" w:hAnsi="Century Gothic" w:cs="Century Gothic"/>
          <w:lang w:val="id-ID"/>
        </w:rPr>
        <w:t>data, dan penarikan kesimpulan.</w:t>
      </w:r>
    </w:p>
    <w:p w:rsidR="00AF7623" w:rsidRPr="00465F09" w:rsidRDefault="00AF7623" w:rsidP="00AF7623">
      <w:pPr>
        <w:spacing w:after="0"/>
        <w:ind w:hanging="2"/>
        <w:jc w:val="both"/>
        <w:rPr>
          <w:rFonts w:ascii="Century Gothic" w:eastAsia="Century Gothic" w:hAnsi="Century Gothic" w:cs="Century Gothic"/>
          <w:lang w:val="id-ID"/>
        </w:rPr>
      </w:pPr>
      <w:r w:rsidRPr="00465F09">
        <w:rPr>
          <w:rFonts w:ascii="Century Gothic" w:eastAsia="Century Gothic" w:hAnsi="Century Gothic" w:cs="Century Gothic"/>
          <w:lang w:val="id-ID"/>
        </w:rPr>
        <w:tab/>
        <w:t xml:space="preserve">Berdasarkan hasil penelitian dapat disimpulkan bahwa esensi pembelajaran daring di era new normal SMA Negeri 12 Makassar menggunakan media pembelajaran yaitu Whatsapp Group, Google Classroom, Google Meet, Zoom, esensi pembelajaran daring di era new normal SMA Negeri 12 Makassar telah diberlakukan sekolah online atau belajar dirumah untuk mewaspadai penyebaran wabah Covid-19 di lingkungan sekolah SMA Negeri 12 Makassar. Problematika pembelajaran daring di era new normal SMA Negeri 12 Makassar yaitu mengalami problematika dalam proses belajar mengajar. Pembelajaran daring tidak langsung berjalan dengan baik semacam yang diharapkan oleh banyak orang. Adapun yang menjadi dampak dari adanya esensi pembelajaran daring di era new normal SMA Negeri 12 Makassar, dampak positifnya, siswa mengerjakan tugas di rumah tanpa harus ke sekolah, siswa lebih kreatif dan mandiri, komunikasi dengan siswa lebih cepat. Sedangkan dampak negatifnya, masalah dengan kuota internet, siswa jadi lebih </w:t>
      </w:r>
      <w:r w:rsidRPr="00465F09">
        <w:rPr>
          <w:rFonts w:ascii="Century Gothic" w:eastAsia="Century Gothic" w:hAnsi="Century Gothic" w:cs="Century Gothic"/>
          <w:lang w:val="id-ID"/>
        </w:rPr>
        <w:lastRenderedPageBreak/>
        <w:t>sering memegang HP, siswa sering menyepelekan dan menganggap remeh dari pembelajaran daring ini.</w:t>
      </w:r>
    </w:p>
    <w:p w:rsidR="00AF7623" w:rsidRPr="00465F09" w:rsidRDefault="00AF7623" w:rsidP="00AF7623">
      <w:pPr>
        <w:spacing w:after="0"/>
        <w:ind w:leftChars="-1" w:hangingChars="1" w:hanging="2"/>
        <w:jc w:val="both"/>
        <w:rPr>
          <w:rFonts w:ascii="Century Gothic" w:eastAsia="Century Gothic" w:hAnsi="Century Gothic" w:cs="Century Gothic"/>
        </w:rPr>
      </w:pPr>
      <w:r>
        <w:rPr>
          <w:rFonts w:ascii="Century Gothic" w:eastAsia="Century Gothic" w:hAnsi="Century Gothic" w:cs="Century Gothic"/>
          <w:lang w:val="id-ID"/>
        </w:rPr>
        <w:t>.</w:t>
      </w:r>
    </w:p>
    <w:p w:rsidR="00AF7623" w:rsidRPr="00351029" w:rsidRDefault="00AF7623" w:rsidP="00AF7623">
      <w:pPr>
        <w:spacing w:after="0"/>
        <w:ind w:hanging="2"/>
        <w:jc w:val="both"/>
        <w:rPr>
          <w:rFonts w:ascii="Century Gothic" w:hAnsi="Century Gothic" w:cs="Times New Roman"/>
          <w:b/>
          <w:bCs/>
          <w:i/>
          <w:iCs/>
        </w:rPr>
      </w:pPr>
      <w:r w:rsidRPr="00465F09">
        <w:rPr>
          <w:rFonts w:ascii="Century Gothic" w:eastAsia="Century Gothic" w:hAnsi="Century Gothic" w:cs="Century Gothic"/>
          <w:b/>
          <w:lang w:val="id-ID"/>
        </w:rPr>
        <w:t>Kata kunci</w:t>
      </w:r>
      <w:r w:rsidRPr="00465F09">
        <w:rPr>
          <w:rFonts w:ascii="Century Gothic" w:eastAsia="Century Gothic" w:hAnsi="Century Gothic" w:cs="Century Gothic"/>
          <w:lang w:val="id-ID"/>
        </w:rPr>
        <w:t>: New normal, Esensi pembelajaran daring, SMA Negeri 12 Makassar</w:t>
      </w:r>
    </w:p>
    <w:p w:rsidR="00AF7623" w:rsidRPr="00C271DE" w:rsidRDefault="00022683" w:rsidP="00AF7623">
      <w:pPr>
        <w:ind w:hanging="2"/>
        <w:jc w:val="both"/>
        <w:rPr>
          <w:rFonts w:ascii="Century Gothic" w:hAnsi="Century Gothic"/>
          <w:i/>
        </w:rPr>
      </w:pPr>
      <w:r>
        <w:rPr>
          <w:rFonts w:ascii="Century Gothic" w:hAnsi="Century Gothic"/>
          <w:b/>
          <w:noProof/>
          <w:sz w:val="32"/>
          <w:szCs w:val="32"/>
        </w:rPr>
        <mc:AlternateContent>
          <mc:Choice Requires="wps">
            <w:drawing>
              <wp:anchor distT="0" distB="0" distL="114300" distR="114300" simplePos="0" relativeHeight="251679744" behindDoc="0" locked="0" layoutInCell="1" allowOverlap="1" wp14:anchorId="69ADA90A" wp14:editId="463AC4B1">
                <wp:simplePos x="0" y="0"/>
                <wp:positionH relativeFrom="column">
                  <wp:posOffset>-4445</wp:posOffset>
                </wp:positionH>
                <wp:positionV relativeFrom="paragraph">
                  <wp:posOffset>252032</wp:posOffset>
                </wp:positionV>
                <wp:extent cx="57435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85pt;width:45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" strokecolor="#00b0f0" strokeweight="1.5pt"/>
            </w:pict>
          </mc:Fallback>
        </mc:AlternateContent>
      </w:r>
      <w:r w:rsidR="00AF7623" w:rsidRPr="00C271DE">
        <w:rPr>
          <w:rFonts w:ascii="Century Gothic" w:hAnsi="Century Gothic"/>
          <w:noProof/>
        </w:rPr>
        <w:drawing>
          <wp:anchor distT="0" distB="0" distL="114300" distR="114300" simplePos="0" relativeHeight="251666432" behindDoc="0" locked="0" layoutInCell="1" allowOverlap="1" wp14:anchorId="57988EE5" wp14:editId="12AEC3CE">
            <wp:simplePos x="0" y="0"/>
            <wp:positionH relativeFrom="column">
              <wp:posOffset>15240</wp:posOffset>
            </wp:positionH>
            <wp:positionV relativeFrom="paragraph">
              <wp:posOffset>282989</wp:posOffset>
            </wp:positionV>
            <wp:extent cx="914400" cy="304800"/>
            <wp:effectExtent l="0" t="0" r="0" b="0"/>
            <wp:wrapNone/>
            <wp:docPr id="11" name="Picture 11" descr="Description: Lisensi Creative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isensi Creative Comm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623" w:rsidRDefault="00022683" w:rsidP="00022683">
      <w:pPr>
        <w:ind w:hanging="2"/>
        <w:jc w:val="right"/>
        <w:rPr>
          <w:rFonts w:ascii="Century Gothic" w:hAnsi="Century Gothic"/>
          <w:i/>
        </w:rPr>
      </w:pPr>
      <w:r>
        <w:rPr>
          <w:rFonts w:ascii="Century Gothic" w:hAnsi="Century Gothic"/>
          <w:b/>
          <w:noProof/>
          <w:sz w:val="32"/>
          <w:szCs w:val="32"/>
        </w:rPr>
        <mc:AlternateContent>
          <mc:Choice Requires="wps">
            <w:drawing>
              <wp:anchor distT="0" distB="0" distL="114300" distR="114300" simplePos="0" relativeHeight="251681792" behindDoc="0" locked="0" layoutInCell="1" allowOverlap="1" wp14:anchorId="311E34F3" wp14:editId="6EE227BD">
                <wp:simplePos x="0" y="0"/>
                <wp:positionH relativeFrom="column">
                  <wp:posOffset>-4382</wp:posOffset>
                </wp:positionH>
                <wp:positionV relativeFrom="paragraph">
                  <wp:posOffset>289560</wp:posOffset>
                </wp:positionV>
                <wp:extent cx="57435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5pt;margin-top:22.8pt;width:452.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" strokecolor="#00b0f0" strokeweight="1.5pt"/>
            </w:pict>
          </mc:Fallback>
        </mc:AlternateContent>
      </w:r>
      <w:r w:rsidR="00AF7623" w:rsidRPr="00C271DE">
        <w:rPr>
          <w:rFonts w:ascii="Century Gothic" w:hAnsi="Century Gothic"/>
        </w:rPr>
        <w:t xml:space="preserve">                                      </w:t>
      </w:r>
      <w:hyperlink r:id="rId16" w:history="1">
        <w:proofErr w:type="spellStart"/>
        <w:r w:rsidR="00AF7623" w:rsidRPr="00C271DE">
          <w:rPr>
            <w:rFonts w:ascii="Century Gothic" w:hAnsi="Century Gothic"/>
            <w:i/>
          </w:rPr>
          <w:t>Lisensi</w:t>
        </w:r>
        <w:proofErr w:type="spellEnd"/>
        <w:r w:rsidR="00AF7623" w:rsidRPr="00C271DE">
          <w:rPr>
            <w:rFonts w:ascii="Century Gothic" w:hAnsi="Century Gothic"/>
            <w:i/>
          </w:rPr>
          <w:t xml:space="preserve"> Creative Commons </w:t>
        </w:r>
        <w:proofErr w:type="spellStart"/>
        <w:r w:rsidR="00AF7623" w:rsidRPr="00C271DE">
          <w:rPr>
            <w:rFonts w:ascii="Century Gothic" w:hAnsi="Century Gothic"/>
            <w:i/>
          </w:rPr>
          <w:t>Atribusi</w:t>
        </w:r>
        <w:proofErr w:type="spellEnd"/>
        <w:r w:rsidR="00AF7623" w:rsidRPr="00C271DE">
          <w:rPr>
            <w:rFonts w:ascii="Century Gothic" w:hAnsi="Century Gothic"/>
            <w:i/>
          </w:rPr>
          <w:t xml:space="preserve"> 4.0 </w:t>
        </w:r>
        <w:proofErr w:type="spellStart"/>
        <w:r w:rsidR="00AF7623" w:rsidRPr="00C271DE">
          <w:rPr>
            <w:rFonts w:ascii="Century Gothic" w:hAnsi="Century Gothic"/>
            <w:i/>
          </w:rPr>
          <w:t>Internasional</w:t>
        </w:r>
        <w:proofErr w:type="spellEnd"/>
      </w:hyperlink>
    </w:p>
    <w:p w:rsidR="00022683" w:rsidRDefault="00022683" w:rsidP="00022683">
      <w:pPr>
        <w:spacing w:after="0"/>
        <w:ind w:hanging="2"/>
        <w:jc w:val="right"/>
        <w:rPr>
          <w:rFonts w:ascii="Century Gothic" w:hAnsi="Century Gothic"/>
        </w:rPr>
      </w:pPr>
    </w:p>
    <w:p w:rsidR="004E5D3C" w:rsidRPr="00AF7623" w:rsidRDefault="002C4EA0" w:rsidP="00AF7623">
      <w:pPr>
        <w:spacing w:after="0"/>
        <w:ind w:hanging="2"/>
        <w:rPr>
          <w:rFonts w:ascii="Century Gothic" w:hAnsi="Century Gothic" w:cs="Times New Roman"/>
          <w:b/>
          <w:sz w:val="24"/>
          <w:szCs w:val="24"/>
          <w:lang w:val="id-ID"/>
        </w:rPr>
      </w:pPr>
      <w:r w:rsidRPr="00AF7623">
        <w:rPr>
          <w:rFonts w:ascii="Century Gothic" w:hAnsi="Century Gothic" w:cs="Times New Roman"/>
          <w:b/>
          <w:sz w:val="24"/>
          <w:szCs w:val="24"/>
          <w:lang w:val="id-ID"/>
        </w:rPr>
        <w:t>PENDAHULUAN</w:t>
      </w:r>
      <w:r w:rsidR="004E5D3C" w:rsidRPr="00AF7623">
        <w:rPr>
          <w:rFonts w:ascii="Century Gothic" w:hAnsi="Century Gothic" w:cs="Times New Roman"/>
          <w:b/>
          <w:sz w:val="24"/>
          <w:szCs w:val="24"/>
          <w:lang w:val="id-ID"/>
        </w:rPr>
        <w:t xml:space="preserve"> </w:t>
      </w:r>
    </w:p>
    <w:p w:rsidR="00515343" w:rsidRPr="00022683" w:rsidRDefault="002C4EA0" w:rsidP="00AF7623">
      <w:pPr>
        <w:pStyle w:val="ListParagraph"/>
        <w:spacing w:after="0"/>
        <w:ind w:left="0"/>
        <w:jc w:val="both"/>
        <w:rPr>
          <w:rFonts w:ascii="Century Gothic" w:hAnsi="Century Gothic" w:cs="Times New Roman"/>
        </w:rPr>
      </w:pPr>
      <w:r w:rsidRPr="00AF7623">
        <w:rPr>
          <w:rFonts w:ascii="Century Gothic" w:hAnsi="Century Gothic" w:cs="Times New Roman"/>
          <w:sz w:val="24"/>
          <w:szCs w:val="24"/>
          <w:lang w:val="id-ID"/>
        </w:rPr>
        <w:tab/>
      </w:r>
      <w:proofErr w:type="spellStart"/>
      <w:r w:rsidR="00E2207F" w:rsidRPr="00022683">
        <w:rPr>
          <w:rFonts w:ascii="Century Gothic" w:hAnsi="Century Gothic" w:cs="Times New Roman"/>
        </w:rPr>
        <w:t>Pendidikan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merupakan</w:t>
      </w:r>
      <w:proofErr w:type="spellEnd"/>
      <w:r w:rsidR="00E2207F" w:rsidRPr="00022683">
        <w:rPr>
          <w:rFonts w:ascii="Century Gothic" w:hAnsi="Century Gothic" w:cs="Times New Roman"/>
        </w:rPr>
        <w:t xml:space="preserve"> proses yang </w:t>
      </w:r>
      <w:proofErr w:type="spellStart"/>
      <w:r w:rsidR="00E2207F" w:rsidRPr="00022683">
        <w:rPr>
          <w:rFonts w:ascii="Century Gothic" w:hAnsi="Century Gothic" w:cs="Times New Roman"/>
        </w:rPr>
        <w:t>sangat</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menentukan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untuk</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perkembangan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individu</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perkembangan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masyarakat</w:t>
      </w:r>
      <w:proofErr w:type="spellEnd"/>
      <w:r w:rsidR="00E2207F" w:rsidRPr="00022683">
        <w:rPr>
          <w:rFonts w:ascii="Century Gothic" w:hAnsi="Century Gothic" w:cs="Times New Roman"/>
        </w:rPr>
        <w:t>.</w:t>
      </w:r>
      <w:r w:rsidR="00E2207F" w:rsidRPr="00022683">
        <w:rPr>
          <w:rFonts w:ascii="Century Gothic" w:hAnsi="Century Gothic" w:cs="Times New Roman"/>
          <w:lang w:val="id-ID"/>
        </w:rPr>
        <w:t xml:space="preserve"> Pendidikan dapat dilihat dari suatu kemajuan dan perkembangan masyarakat</w:t>
      </w:r>
      <w:r w:rsidR="00E2207F" w:rsidRPr="00022683">
        <w:rPr>
          <w:rFonts w:ascii="Century Gothic" w:hAnsi="Century Gothic" w:cs="Times New Roman"/>
        </w:rPr>
        <w:t xml:space="preserve">. </w:t>
      </w:r>
      <w:r w:rsidR="00E2207F" w:rsidRPr="00022683">
        <w:rPr>
          <w:rFonts w:ascii="Century Gothic" w:hAnsi="Century Gothic" w:cs="Times New Roman"/>
          <w:lang w:val="id-ID"/>
        </w:rPr>
        <w:t>T</w:t>
      </w:r>
      <w:proofErr w:type="spellStart"/>
      <w:r w:rsidR="00E2207F" w:rsidRPr="00022683">
        <w:rPr>
          <w:rFonts w:ascii="Century Gothic" w:hAnsi="Century Gothic" w:cs="Times New Roman"/>
        </w:rPr>
        <w:t>ujuan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pendidikan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nasional</w:t>
      </w:r>
      <w:proofErr w:type="spellEnd"/>
      <w:r w:rsidR="00E2207F" w:rsidRPr="00022683">
        <w:rPr>
          <w:rFonts w:ascii="Century Gothic" w:hAnsi="Century Gothic" w:cs="Times New Roman"/>
        </w:rPr>
        <w:t xml:space="preserve"> yang </w:t>
      </w:r>
      <w:proofErr w:type="spellStart"/>
      <w:r w:rsidR="00E2207F" w:rsidRPr="00022683">
        <w:rPr>
          <w:rFonts w:ascii="Century Gothic" w:hAnsi="Century Gothic" w:cs="Times New Roman"/>
        </w:rPr>
        <w:t>dirumuskan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dalam</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Undang-Undang</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Nomor</w:t>
      </w:r>
      <w:proofErr w:type="spellEnd"/>
      <w:r w:rsidR="00E2207F" w:rsidRPr="00022683">
        <w:rPr>
          <w:rFonts w:ascii="Century Gothic" w:hAnsi="Century Gothic" w:cs="Times New Roman"/>
        </w:rPr>
        <w:t xml:space="preserve"> 20 </w:t>
      </w:r>
      <w:proofErr w:type="spellStart"/>
      <w:r w:rsidR="00E2207F" w:rsidRPr="00022683">
        <w:rPr>
          <w:rFonts w:ascii="Century Gothic" w:hAnsi="Century Gothic" w:cs="Times New Roman"/>
        </w:rPr>
        <w:t>Tahun</w:t>
      </w:r>
      <w:proofErr w:type="spellEnd"/>
      <w:r w:rsidR="00E2207F" w:rsidRPr="00022683">
        <w:rPr>
          <w:rFonts w:ascii="Century Gothic" w:hAnsi="Century Gothic" w:cs="Times New Roman"/>
        </w:rPr>
        <w:t xml:space="preserve"> 2003 </w:t>
      </w:r>
      <w:proofErr w:type="spellStart"/>
      <w:r w:rsidR="00E2207F" w:rsidRPr="00022683">
        <w:rPr>
          <w:rFonts w:ascii="Century Gothic" w:hAnsi="Century Gothic" w:cs="Times New Roman"/>
        </w:rPr>
        <w:t>khususnya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dalam</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pasal</w:t>
      </w:r>
      <w:proofErr w:type="spellEnd"/>
      <w:r w:rsidR="00E2207F" w:rsidRPr="00022683">
        <w:rPr>
          <w:rFonts w:ascii="Century Gothic" w:hAnsi="Century Gothic" w:cs="Times New Roman"/>
        </w:rPr>
        <w:t xml:space="preserve"> 3 yang </w:t>
      </w:r>
      <w:proofErr w:type="spellStart"/>
      <w:r w:rsidR="00E2207F" w:rsidRPr="00022683">
        <w:rPr>
          <w:rFonts w:ascii="Century Gothic" w:hAnsi="Century Gothic" w:cs="Times New Roman"/>
        </w:rPr>
        <w:t>menyatakan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bahwa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pendidikan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nasional</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berfungsi</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mengembangkan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kemampuan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bentuk</w:t>
      </w:r>
      <w:proofErr w:type="spellEnd"/>
      <w:r w:rsidR="00E2207F" w:rsidRPr="00022683">
        <w:rPr>
          <w:rFonts w:ascii="Century Gothic" w:hAnsi="Century Gothic" w:cs="Times New Roman"/>
        </w:rPr>
        <w:t xml:space="preserve"> </w:t>
      </w:r>
      <w:r w:rsidR="00E2207F" w:rsidRPr="00022683">
        <w:rPr>
          <w:rFonts w:ascii="Century Gothic" w:hAnsi="Century Gothic" w:cs="Times New Roman"/>
          <w:lang w:val="id-ID"/>
        </w:rPr>
        <w:t>tingkah laku</w:t>
      </w:r>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serta</w:t>
      </w:r>
      <w:proofErr w:type="spellEnd"/>
      <w:r w:rsidR="00E2207F" w:rsidRPr="00022683">
        <w:rPr>
          <w:rFonts w:ascii="Century Gothic" w:hAnsi="Century Gothic" w:cs="Times New Roman"/>
        </w:rPr>
        <w:t xml:space="preserve"> </w:t>
      </w:r>
      <w:r w:rsidR="00E2207F" w:rsidRPr="00022683">
        <w:rPr>
          <w:rFonts w:ascii="Century Gothic" w:hAnsi="Century Gothic" w:cs="Times New Roman"/>
          <w:lang w:val="id-ID"/>
        </w:rPr>
        <w:t>kebudayaan</w:t>
      </w:r>
      <w:r w:rsidR="00E2207F" w:rsidRPr="00022683">
        <w:rPr>
          <w:rFonts w:ascii="Century Gothic" w:hAnsi="Century Gothic" w:cs="Times New Roman"/>
        </w:rPr>
        <w:t xml:space="preserve"> </w:t>
      </w:r>
      <w:r w:rsidR="00E2207F" w:rsidRPr="00022683">
        <w:rPr>
          <w:rFonts w:ascii="Century Gothic" w:hAnsi="Century Gothic" w:cs="Times New Roman"/>
          <w:lang w:val="id-ID"/>
        </w:rPr>
        <w:t>umat</w:t>
      </w:r>
      <w:r w:rsidR="00E2207F" w:rsidRPr="00022683">
        <w:rPr>
          <w:rFonts w:ascii="Century Gothic" w:hAnsi="Century Gothic" w:cs="Times New Roman"/>
        </w:rPr>
        <w:t xml:space="preserve"> yang </w:t>
      </w:r>
      <w:proofErr w:type="spellStart"/>
      <w:r w:rsidR="00E2207F" w:rsidRPr="00022683">
        <w:rPr>
          <w:rFonts w:ascii="Century Gothic" w:hAnsi="Century Gothic" w:cs="Times New Roman"/>
        </w:rPr>
        <w:t>bermartabat</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dalam</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rangka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mencerdaskan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kehidupan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bangsa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w:t>
      </w:r>
      <w:proofErr w:type="spellEnd"/>
      <w:r w:rsidR="00E2207F" w:rsidRPr="00022683">
        <w:rPr>
          <w:rFonts w:ascii="Century Gothic" w:hAnsi="Century Gothic" w:cs="Times New Roman"/>
          <w:lang w:val="id-ID"/>
        </w:rPr>
        <w:t>maksud</w:t>
      </w:r>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untuk</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perkembangan</w:t>
      </w:r>
      <w:proofErr w:type="spellEnd"/>
      <w:r w:rsidR="00E2207F" w:rsidRPr="00022683">
        <w:rPr>
          <w:rFonts w:ascii="Century Gothic" w:hAnsi="Century Gothic" w:cs="Times New Roman"/>
        </w:rPr>
        <w:t xml:space="preserve"> </w:t>
      </w:r>
      <w:r w:rsidR="00E2207F" w:rsidRPr="00022683">
        <w:rPr>
          <w:rFonts w:ascii="Century Gothic" w:hAnsi="Century Gothic" w:cs="Times New Roman"/>
          <w:lang w:val="id-ID"/>
        </w:rPr>
        <w:t>kemampuan</w:t>
      </w:r>
      <w:r w:rsidR="00E2207F" w:rsidRPr="00022683">
        <w:rPr>
          <w:rFonts w:ascii="Century Gothic" w:hAnsi="Century Gothic" w:cs="Times New Roman"/>
        </w:rPr>
        <w:t xml:space="preserve"> </w:t>
      </w:r>
      <w:r w:rsidR="00E2207F" w:rsidRPr="00022683">
        <w:rPr>
          <w:rFonts w:ascii="Century Gothic" w:hAnsi="Century Gothic" w:cs="Times New Roman"/>
          <w:lang w:val="id-ID"/>
        </w:rPr>
        <w:t>siswa</w:t>
      </w:r>
      <w:r w:rsidR="00E2207F" w:rsidRPr="00022683">
        <w:rPr>
          <w:rFonts w:ascii="Century Gothic" w:hAnsi="Century Gothic" w:cs="Times New Roman"/>
        </w:rPr>
        <w:t xml:space="preserve"> agar </w:t>
      </w:r>
      <w:proofErr w:type="spellStart"/>
      <w:r w:rsidR="00E2207F" w:rsidRPr="00022683">
        <w:rPr>
          <w:rFonts w:ascii="Century Gothic" w:hAnsi="Century Gothic" w:cs="Times New Roman"/>
        </w:rPr>
        <w:t>menjadi</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manusia</w:t>
      </w:r>
      <w:proofErr w:type="spellEnd"/>
      <w:r w:rsidR="00E2207F" w:rsidRPr="00022683">
        <w:rPr>
          <w:rFonts w:ascii="Century Gothic" w:hAnsi="Century Gothic" w:cs="Times New Roman"/>
        </w:rPr>
        <w:t xml:space="preserve"> yang </w:t>
      </w:r>
      <w:proofErr w:type="spellStart"/>
      <w:r w:rsidR="00E2207F" w:rsidRPr="00022683">
        <w:rPr>
          <w:rFonts w:ascii="Century Gothic" w:hAnsi="Century Gothic" w:cs="Times New Roman"/>
        </w:rPr>
        <w:t>beriman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bertakwa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kepada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Tuhan</w:t>
      </w:r>
      <w:proofErr w:type="spellEnd"/>
      <w:r w:rsidR="00E2207F" w:rsidRPr="00022683">
        <w:rPr>
          <w:rFonts w:ascii="Century Gothic" w:hAnsi="Century Gothic" w:cs="Times New Roman"/>
        </w:rPr>
        <w:t xml:space="preserve"> Yang </w:t>
      </w:r>
      <w:proofErr w:type="spellStart"/>
      <w:r w:rsidR="00E2207F" w:rsidRPr="00022683">
        <w:rPr>
          <w:rFonts w:ascii="Century Gothic" w:hAnsi="Century Gothic" w:cs="Times New Roman"/>
        </w:rPr>
        <w:t>Maha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Esa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berakhlak</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mulia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sehat</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berilmu</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cakap</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kreatif</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mandiri</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dan</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menjadi</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warga</w:t>
      </w:r>
      <w:proofErr w:type="spellEnd"/>
      <w:r w:rsidR="00E2207F" w:rsidRPr="00022683">
        <w:rPr>
          <w:rFonts w:ascii="Century Gothic" w:hAnsi="Century Gothic" w:cs="Times New Roman"/>
        </w:rPr>
        <w:t xml:space="preserve"> Negara yang </w:t>
      </w:r>
      <w:proofErr w:type="spellStart"/>
      <w:r w:rsidR="00E2207F" w:rsidRPr="00022683">
        <w:rPr>
          <w:rFonts w:ascii="Century Gothic" w:hAnsi="Century Gothic" w:cs="Times New Roman"/>
        </w:rPr>
        <w:t>demokratis</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serta</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bertanggung</w:t>
      </w:r>
      <w:proofErr w:type="spellEnd"/>
      <w:r w:rsidR="00E2207F" w:rsidRPr="00022683">
        <w:rPr>
          <w:rFonts w:ascii="Century Gothic" w:hAnsi="Century Gothic" w:cs="Times New Roman"/>
        </w:rPr>
        <w:t xml:space="preserve"> </w:t>
      </w:r>
      <w:proofErr w:type="spellStart"/>
      <w:r w:rsidR="00E2207F" w:rsidRPr="00022683">
        <w:rPr>
          <w:rFonts w:ascii="Century Gothic" w:hAnsi="Century Gothic" w:cs="Times New Roman"/>
        </w:rPr>
        <w:t>jawab</w:t>
      </w:r>
      <w:proofErr w:type="spellEnd"/>
      <w:r w:rsidR="00675B68" w:rsidRPr="00022683">
        <w:rPr>
          <w:rFonts w:ascii="Century Gothic" w:hAnsi="Century Gothic" w:cs="Times New Roman"/>
          <w:lang w:val="id-ID"/>
        </w:rPr>
        <w:t xml:space="preserve"> </w:t>
      </w:r>
      <w:r w:rsidR="00675B68" w:rsidRPr="00022683">
        <w:rPr>
          <w:rFonts w:ascii="Century Gothic" w:hAnsi="Century Gothic" w:cs="Times New Roman"/>
        </w:rPr>
        <w:t>(</w:t>
      </w:r>
      <w:proofErr w:type="spellStart"/>
      <w:r w:rsidR="00675B68" w:rsidRPr="00022683">
        <w:rPr>
          <w:rFonts w:ascii="Century Gothic" w:hAnsi="Century Gothic" w:cs="Times New Roman"/>
        </w:rPr>
        <w:t>Depdiknas</w:t>
      </w:r>
      <w:proofErr w:type="spellEnd"/>
      <w:r w:rsidR="00675B68" w:rsidRPr="00022683">
        <w:rPr>
          <w:rFonts w:ascii="Century Gothic" w:hAnsi="Century Gothic" w:cs="Times New Roman"/>
        </w:rPr>
        <w:t xml:space="preserve"> </w:t>
      </w:r>
      <w:proofErr w:type="spellStart"/>
      <w:r w:rsidR="00675B68" w:rsidRPr="00022683">
        <w:rPr>
          <w:rFonts w:ascii="Century Gothic" w:hAnsi="Century Gothic" w:cs="Times New Roman"/>
        </w:rPr>
        <w:t>Undang-Undang</w:t>
      </w:r>
      <w:proofErr w:type="spellEnd"/>
      <w:r w:rsidR="00675B68" w:rsidRPr="00022683">
        <w:rPr>
          <w:rFonts w:ascii="Century Gothic" w:hAnsi="Century Gothic" w:cs="Times New Roman"/>
        </w:rPr>
        <w:t xml:space="preserve"> </w:t>
      </w:r>
      <w:proofErr w:type="spellStart"/>
      <w:r w:rsidR="00675B68" w:rsidRPr="00022683">
        <w:rPr>
          <w:rFonts w:ascii="Century Gothic" w:hAnsi="Century Gothic" w:cs="Times New Roman"/>
        </w:rPr>
        <w:t>Nomor</w:t>
      </w:r>
      <w:proofErr w:type="spellEnd"/>
      <w:r w:rsidR="00675B68" w:rsidRPr="00022683">
        <w:rPr>
          <w:rFonts w:ascii="Century Gothic" w:hAnsi="Century Gothic" w:cs="Times New Roman"/>
        </w:rPr>
        <w:t xml:space="preserve"> 20 </w:t>
      </w:r>
      <w:proofErr w:type="spellStart"/>
      <w:r w:rsidR="00675B68" w:rsidRPr="00022683">
        <w:rPr>
          <w:rFonts w:ascii="Century Gothic" w:hAnsi="Century Gothic" w:cs="Times New Roman"/>
        </w:rPr>
        <w:t>Tahun</w:t>
      </w:r>
      <w:proofErr w:type="spellEnd"/>
      <w:r w:rsidR="00675B68" w:rsidRPr="00022683">
        <w:rPr>
          <w:rFonts w:ascii="Century Gothic" w:hAnsi="Century Gothic" w:cs="Times New Roman"/>
        </w:rPr>
        <w:t xml:space="preserve"> 2003). </w:t>
      </w:r>
      <w:r w:rsidR="00675B68" w:rsidRPr="00022683">
        <w:rPr>
          <w:rFonts w:ascii="Century Gothic" w:hAnsi="Century Gothic" w:cs="Times New Roman"/>
        </w:rPr>
        <w:fldChar w:fldCharType="begin" w:fldLock="1"/>
      </w:r>
      <w:r w:rsidR="00675B68" w:rsidRPr="00022683">
        <w:rPr>
          <w:rFonts w:ascii="Century Gothic" w:hAnsi="Century Gothic" w:cs="Times New Roman"/>
        </w:rPr>
        <w:instrText>ADDIN CSL_CITATION {"citationItems":[{"id":"ITEM-1","itemData":{"DOI":"10.31004/basicedu.v5i1.633","ISSN":"2580-3735","abstract":"Disiplin belajar sangat berpengaruh terhadap hasil belajar siswa. Salah satu faktor yang memengaruhi hasil belajar adalah disiplin belajar. Penelitian ini terfokus pada disiplin belajar terhadap hasil belajar bahasa Indonesia siswa kelas III SD Negeri 002 Sungai Pinang, karena bahasa Indonesia merupakan ilmu yang pasti. Sehingga siswa cenderung tidak menyukai mata pelajaran bahasa Indonesia dan hal ini dapat memengaruhi hasil belajar siswa. Penelitian ini merupakan penelitian ex post facto, karena tidak ada kontrol terhadap variabel bebas dan peneliti tidak mengadakan pengaturan atau manipulasi terhadap variabel bebas. Pada penelitian ini terdiri atas dua variabel, yaitu satu variabel bebas dan satu variabel terikat. Variabel bebas dalam penelitian ini adalah disiplin belajar (X). Sedangkan variabel terikatnya adalah hasil belajar bahasa Indonesia (Y). Untuk pengambilan sampel menggunakan teknik sampling jenuh. Berdasarkan hasil penelitian dan hasil analisis dapat diketahui dari hasil perhitungan uji hipotesis diperoleh thitung = 9,906 untuk variabel (X) dan (Y). Kemudian mencari ttabel dengan α = 5%, dk = 33 - 2 = 31, sehingga ttabel sebesar 1,696. Karena thitung &gt; ttabel maka H diterima, jika diterima maka terdapat pengaruh disiplin belajar terhadap hasil belajar bahasa Indonesia siswa kelas III SD Negeri 002 Sungai Pinang Kota Samarinda. \r Kata Kunci: Disiplin belajar, hasil belajar, bahasa Indonesia","author":[{"dropping-particle":"","family":"Handayani","given":"Eka Selvi","non-dropping-particle":"","parse-names":false,"suffix":""},{"dropping-particle":"","family":"Subakti","given":"Hani","non-dropping-particle":"","parse-names":false,"suffix":""}],"container-title":"Jurnal Basicedu","id":"ITEM-1","issue":"1","issued":{"date-parts":[["2020"]]},"page":"151-164","title":"Pengaruh Disiplin Belajar terhadap Hasil Belajar Bahasa Indonesia di Sekolah Dasar","type":"article-journal","volume":"5"},"uris":["http://www.mendeley.com/documents/?uuid=7b081de6-779c-4d4b-b91c-5ddc65834529"]}],"mendeley":{"formattedCitation":"(Handayani &amp; Subakti, 2020)","plainTextFormattedCitation":"(Handayani &amp; Subakti, 2020)","previouslyFormattedCitation":"(Handayani &amp; Subakti, 2020)"},"properties":{"noteIndex":0},"schema":"https://github.com/citation-style-language/schema/raw/master/csl-citation.json"}</w:instrText>
      </w:r>
      <w:r w:rsidR="00675B68" w:rsidRPr="00022683">
        <w:rPr>
          <w:rFonts w:ascii="Century Gothic" w:hAnsi="Century Gothic" w:cs="Times New Roman"/>
        </w:rPr>
        <w:fldChar w:fldCharType="separate"/>
      </w:r>
      <w:r w:rsidR="00675B68" w:rsidRPr="00022683">
        <w:rPr>
          <w:rFonts w:ascii="Century Gothic" w:hAnsi="Century Gothic" w:cs="Times New Roman"/>
          <w:noProof/>
        </w:rPr>
        <w:t>(Handayani &amp; Subakti, 2020)</w:t>
      </w:r>
      <w:r w:rsidR="00675B68" w:rsidRPr="00022683">
        <w:rPr>
          <w:rFonts w:ascii="Century Gothic" w:hAnsi="Century Gothic" w:cs="Times New Roman"/>
        </w:rPr>
        <w:fldChar w:fldCharType="end"/>
      </w:r>
    </w:p>
    <w:p w:rsidR="00675B68" w:rsidRPr="00022683" w:rsidRDefault="00515343" w:rsidP="00AF7623">
      <w:pPr>
        <w:pStyle w:val="ListParagraph"/>
        <w:spacing w:after="0"/>
        <w:ind w:left="0"/>
        <w:jc w:val="both"/>
        <w:rPr>
          <w:rFonts w:ascii="Century Gothic" w:hAnsi="Century Gothic" w:cs="Times New Roman"/>
          <w:b/>
          <w:lang w:val="id-ID"/>
        </w:rPr>
      </w:pPr>
      <w:r w:rsidRPr="00022683">
        <w:rPr>
          <w:rFonts w:ascii="Century Gothic" w:hAnsi="Century Gothic" w:cs="Times New Roman"/>
          <w:lang w:val="id-ID"/>
        </w:rPr>
        <w:tab/>
      </w:r>
      <w:r w:rsidR="00675B68" w:rsidRPr="00022683">
        <w:rPr>
          <w:rFonts w:ascii="Century Gothic" w:hAnsi="Century Gothic" w:cs="Times New Roman"/>
          <w:lang w:val="id-ID"/>
        </w:rPr>
        <w:t xml:space="preserve">Pada akhir tahun 2019 pandemi </w:t>
      </w:r>
      <w:r w:rsidR="00675B68" w:rsidRPr="00022683">
        <w:rPr>
          <w:rFonts w:ascii="Century Gothic" w:hAnsi="Century Gothic" w:cs="Times New Roman"/>
          <w:i/>
          <w:lang w:val="id-ID"/>
        </w:rPr>
        <w:t>Covid-19 (Corona Virus Disease 2019)</w:t>
      </w:r>
      <w:r w:rsidR="00675B68" w:rsidRPr="00022683">
        <w:rPr>
          <w:rFonts w:ascii="Century Gothic" w:hAnsi="Century Gothic" w:cs="Times New Roman"/>
          <w:lang w:val="id-ID"/>
        </w:rPr>
        <w:t xml:space="preserve"> pertama muncul di salah satu Kota yaitu di Wuhan, Kota China, virus korona (</w:t>
      </w:r>
      <w:r w:rsidR="00675B68" w:rsidRPr="00022683">
        <w:rPr>
          <w:rFonts w:ascii="Century Gothic" w:hAnsi="Century Gothic" w:cs="Times New Roman"/>
          <w:i/>
          <w:lang w:val="id-ID"/>
        </w:rPr>
        <w:t>Covid-19</w:t>
      </w:r>
      <w:r w:rsidR="00675B68" w:rsidRPr="00022683">
        <w:rPr>
          <w:rFonts w:ascii="Century Gothic" w:hAnsi="Century Gothic" w:cs="Times New Roman"/>
          <w:lang w:val="id-ID"/>
        </w:rPr>
        <w:t xml:space="preserve">) merupakan sebuah penyakit yang penularannya sangat cepat dan sulit untuk mengetahui ciri-ciri orang yang sudah terjangkit dengan penyakit ini karena, penularannya kurang lebih selama 14 hari. Banyak Negara yang mengalami dampak pandemi </w:t>
      </w:r>
      <w:r w:rsidR="00675B68" w:rsidRPr="00022683">
        <w:rPr>
          <w:rFonts w:ascii="Century Gothic" w:hAnsi="Century Gothic" w:cs="Times New Roman"/>
          <w:i/>
          <w:lang w:val="id-ID"/>
        </w:rPr>
        <w:t>Covid-19</w:t>
      </w:r>
      <w:r w:rsidR="00675B68" w:rsidRPr="00022683">
        <w:rPr>
          <w:rFonts w:ascii="Century Gothic" w:hAnsi="Century Gothic" w:cs="Times New Roman"/>
          <w:lang w:val="id-ID"/>
        </w:rPr>
        <w:t xml:space="preserve"> ini, sehingga hampir seluruh Negara menetapkan status </w:t>
      </w:r>
      <w:r w:rsidR="00675B68" w:rsidRPr="00022683">
        <w:rPr>
          <w:rFonts w:ascii="Century Gothic" w:hAnsi="Century Gothic" w:cs="Times New Roman"/>
          <w:i/>
          <w:lang w:val="id-ID"/>
        </w:rPr>
        <w:t>Lockdown</w:t>
      </w:r>
      <w:r w:rsidR="00675B68" w:rsidRPr="00022683">
        <w:rPr>
          <w:rFonts w:ascii="Century Gothic" w:hAnsi="Century Gothic" w:cs="Times New Roman"/>
          <w:lang w:val="id-ID"/>
        </w:rPr>
        <w:t xml:space="preserve"> dan prediksi lainnya guna memutuskan mata rantai penularan atau penyebaran </w:t>
      </w:r>
      <w:r w:rsidR="00675B68" w:rsidRPr="00022683">
        <w:rPr>
          <w:rFonts w:ascii="Century Gothic" w:hAnsi="Century Gothic" w:cs="Times New Roman"/>
          <w:i/>
          <w:lang w:val="id-ID"/>
        </w:rPr>
        <w:t>Covid-19.</w:t>
      </w:r>
      <w:r w:rsidR="00675B68" w:rsidRPr="00022683">
        <w:rPr>
          <w:rFonts w:ascii="Century Gothic" w:hAnsi="Century Gothic" w:cs="Times New Roman"/>
          <w:lang w:val="id-ID"/>
        </w:rPr>
        <w:t xml:space="preserve"> Akibat dari dampak pandemi </w:t>
      </w:r>
      <w:r w:rsidR="00675B68" w:rsidRPr="00022683">
        <w:rPr>
          <w:rFonts w:ascii="Century Gothic" w:hAnsi="Century Gothic" w:cs="Times New Roman"/>
          <w:i/>
          <w:lang w:val="id-ID"/>
        </w:rPr>
        <w:t>Covid-19</w:t>
      </w:r>
      <w:r w:rsidR="00675B68" w:rsidRPr="00022683">
        <w:rPr>
          <w:rFonts w:ascii="Century Gothic" w:hAnsi="Century Gothic" w:cs="Times New Roman"/>
          <w:lang w:val="id-ID"/>
        </w:rPr>
        <w:t xml:space="preserve"> tersebut banyak bidang yang lumpuh, misalnya bidang ekonomi yang paling utama lumpuh akibat pandemi ini. Selain bidang ekonomi yang mengalami dampak, pendidikan juga merupakan salah satu bidang yang mengalami langsung dampak pandemi </w:t>
      </w:r>
      <w:r w:rsidR="00675B68" w:rsidRPr="00022683">
        <w:rPr>
          <w:rFonts w:ascii="Century Gothic" w:hAnsi="Century Gothic" w:cs="Times New Roman"/>
          <w:i/>
          <w:lang w:val="id-ID"/>
        </w:rPr>
        <w:t xml:space="preserve">Covid-19 </w:t>
      </w:r>
      <w:r w:rsidR="00675B68" w:rsidRPr="00022683">
        <w:rPr>
          <w:rFonts w:ascii="Century Gothic" w:hAnsi="Century Gothic" w:cs="Times New Roman"/>
          <w:lang w:val="id-ID"/>
        </w:rPr>
        <w:t xml:space="preserve">ini. </w:t>
      </w:r>
      <w:r w:rsidR="00675B68" w:rsidRPr="00022683">
        <w:rPr>
          <w:rFonts w:ascii="Century Gothic" w:hAnsi="Century Gothic" w:cs="Times New Roman"/>
          <w:lang w:val="id-ID"/>
        </w:rPr>
        <w:fldChar w:fldCharType="begin" w:fldLock="1"/>
      </w:r>
      <w:r w:rsidR="00675B68" w:rsidRPr="00022683">
        <w:rPr>
          <w:rFonts w:ascii="Century Gothic" w:hAnsi="Century Gothic" w:cs="Times New Roman"/>
          <w:lang w:val="id-ID"/>
        </w:rPr>
        <w:instrText>ADDIN CSL_CITATION {"citationItems":[{"id":"ITEM-1","itemData":{"DOI":"10.31004/basicedu.v4i4.460","ISBN":"0857231375","ISSN":"2580-3735","abstract":"Penelitian ini bertujuan untuk menganalisis proses pembelajaran dalam jaringan (daring), faktor-faktor pendukung serta faktor-faktor penghambat guru dalam melaksanakan pembelajaran daring di masa pandemi covid-19. Penelitian ini dilaksanakan di SDN Baros Kencana CBM Kota Sukabumi yang terhitung pada bulan April hingga Juli. Penelitian ini menggunakan jenis penelitian metode kualitatif deskriptif. Subjek yang digunakan dalam penelitian ini adalah guru sekolah dasar di SDN Baros Kencana CBM. Teknik pengumpulan data yang digunakan dalam penelitian ini berupa angket terbuka, wawancara semi terstruktur, dokumentasi dan catatan lapangan. Hasil dari penelitian ini adalah pandemi covid-19 membawa dampak yang sangat besar terhadap proses pembelajaran, pembelajaran yang biasanya dilaksanakan secara langsung kini dialihkan menjadi pembelajaran daring. Peserta didik merasa jenuh dan bosan selama melaksanakan pembelajaran. Pembelajaran daring yang dilakukan untuk anak usia sekolah dasar dirasa kurang efektif. Ada beberapa faktor pendukung guru dalam proses pembelajaran daring yaitu ketersediannya handphone, kuota dan jaringan internet yang stabil. Selain adanya faktor yang mendukung dalam pembelajaran daring terdapat juga beberapa faktor penghambat guru dalam pembelajaran daring. Faktor penghambat tersebut diantaranya adalah belum semua peserta didik memiliki handphone dan masih banyak orang tua sibuk bekerja. ","author":[{"dropping-particle":"","family":"Putria","given":"Hilna","non-dropping-particle":"","parse-names":false,"suffix":""},{"dropping-particle":"","family":"Maula","given":"Luthfi Hamdani","non-dropping-particle":"","parse-names":false,"suffix":""},{"dropping-particle":"","family":"Uswatun","given":"Din Azwar","non-dropping-particle":"","parse-names":false,"suffix":""}],"container-title":"Jurnal Basicedu","id":"ITEM-1","issue":"4","issued":{"date-parts":[["2020"]]},"page":"861-870","title":"Analisis Proses Pembelajaran dalam Jaringan (DARING) Masa Pandemi Covid- 19 Pada Guru Sekolah Dasar","type":"article-journal","volume":"4"},"uris":["http://www.mendeley.com/documents/?uuid=ddd2cd41-b9ce-4d89-868b-87ec122a38ac"]}],"mendeley":{"formattedCitation":"(Putria et al., 2020)","plainTextFormattedCitation":"(Putria et al., 2020)","previouslyFormattedCitation":"(Putria et al., 2020)"},"properties":{"noteIndex":0},"schema":"https://github.com/citation-style-language/schema/raw/master/csl-citation.json"}</w:instrText>
      </w:r>
      <w:r w:rsidR="00675B68" w:rsidRPr="00022683">
        <w:rPr>
          <w:rFonts w:ascii="Century Gothic" w:hAnsi="Century Gothic" w:cs="Times New Roman"/>
          <w:lang w:val="id-ID"/>
        </w:rPr>
        <w:fldChar w:fldCharType="separate"/>
      </w:r>
      <w:r w:rsidR="00675B68" w:rsidRPr="00022683">
        <w:rPr>
          <w:rFonts w:ascii="Century Gothic" w:hAnsi="Century Gothic" w:cs="Times New Roman"/>
          <w:noProof/>
          <w:lang w:val="id-ID"/>
        </w:rPr>
        <w:t>(Putria et al., 2020)</w:t>
      </w:r>
      <w:r w:rsidR="00675B68" w:rsidRPr="00022683">
        <w:rPr>
          <w:rFonts w:ascii="Century Gothic" w:hAnsi="Century Gothic" w:cs="Times New Roman"/>
          <w:lang w:val="id-ID"/>
        </w:rPr>
        <w:fldChar w:fldCharType="end"/>
      </w:r>
      <w:r w:rsidR="00675B68" w:rsidRPr="00022683">
        <w:rPr>
          <w:rFonts w:ascii="Century Gothic" w:hAnsi="Century Gothic" w:cs="Times New Roman"/>
          <w:lang w:val="id-ID"/>
        </w:rPr>
        <w:t>.</w:t>
      </w:r>
    </w:p>
    <w:p w:rsidR="008A24F4" w:rsidRPr="00022683" w:rsidRDefault="00675B68" w:rsidP="00AF7623">
      <w:pPr>
        <w:pStyle w:val="ListParagraph"/>
        <w:spacing w:after="0"/>
        <w:ind w:left="0"/>
        <w:jc w:val="both"/>
        <w:rPr>
          <w:rFonts w:ascii="Century Gothic" w:hAnsi="Century Gothic" w:cs="Times New Roman"/>
        </w:rPr>
      </w:pPr>
      <w:r w:rsidRPr="00022683">
        <w:rPr>
          <w:rFonts w:ascii="Century Gothic" w:hAnsi="Century Gothic" w:cs="Times New Roman"/>
          <w:lang w:val="id-ID"/>
        </w:rPr>
        <w:tab/>
      </w:r>
      <w:proofErr w:type="spellStart"/>
      <w:r w:rsidRPr="00022683">
        <w:rPr>
          <w:rFonts w:ascii="Century Gothic" w:hAnsi="Century Gothic" w:cs="Times New Roman"/>
        </w:rPr>
        <w:t>Pembelajaran</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selama</w:t>
      </w:r>
      <w:proofErr w:type="spellEnd"/>
      <w:r w:rsidRPr="00022683">
        <w:rPr>
          <w:rFonts w:ascii="Century Gothic" w:hAnsi="Century Gothic" w:cs="Times New Roman"/>
        </w:rPr>
        <w:t xml:space="preserve"> pandemic </w:t>
      </w:r>
      <w:r w:rsidRPr="00022683">
        <w:rPr>
          <w:rFonts w:ascii="Century Gothic" w:hAnsi="Century Gothic" w:cs="Times New Roman"/>
          <w:i/>
        </w:rPr>
        <w:t>Covid-19</w:t>
      </w:r>
      <w:r w:rsidRPr="00022683">
        <w:rPr>
          <w:rFonts w:ascii="Century Gothic" w:hAnsi="Century Gothic" w:cs="Times New Roman"/>
        </w:rPr>
        <w:t xml:space="preserve"> </w:t>
      </w:r>
      <w:proofErr w:type="spellStart"/>
      <w:r w:rsidRPr="00022683">
        <w:rPr>
          <w:rFonts w:ascii="Century Gothic" w:hAnsi="Century Gothic" w:cs="Times New Roman"/>
        </w:rPr>
        <w:t>ini</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mengakibatkan</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perubahan</w:t>
      </w:r>
      <w:proofErr w:type="spellEnd"/>
      <w:r w:rsidRPr="00022683">
        <w:rPr>
          <w:rFonts w:ascii="Century Gothic" w:hAnsi="Century Gothic" w:cs="Times New Roman"/>
        </w:rPr>
        <w:t xml:space="preserve"> yang </w:t>
      </w:r>
      <w:proofErr w:type="spellStart"/>
      <w:r w:rsidRPr="00022683">
        <w:rPr>
          <w:rFonts w:ascii="Century Gothic" w:hAnsi="Century Gothic" w:cs="Times New Roman"/>
        </w:rPr>
        <w:t>luar</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biasa</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seolah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seluruh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jenjang</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pendidikan</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termasuk</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Sekolah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Dasar</w:t>
      </w:r>
      <w:proofErr w:type="spellEnd"/>
      <w:r w:rsidRPr="00022683">
        <w:rPr>
          <w:rFonts w:ascii="Century Gothic" w:hAnsi="Century Gothic" w:cs="Times New Roman"/>
        </w:rPr>
        <w:t xml:space="preserve"> (SD), </w:t>
      </w:r>
      <w:proofErr w:type="spellStart"/>
      <w:r w:rsidRPr="00022683">
        <w:rPr>
          <w:rFonts w:ascii="Century Gothic" w:hAnsi="Century Gothic" w:cs="Times New Roman"/>
        </w:rPr>
        <w:t>Sekolah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Menengah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Pertama</w:t>
      </w:r>
      <w:proofErr w:type="spellEnd"/>
      <w:r w:rsidRPr="00022683">
        <w:rPr>
          <w:rFonts w:ascii="Century Gothic" w:hAnsi="Century Gothic" w:cs="Times New Roman"/>
        </w:rPr>
        <w:t xml:space="preserve"> (SMP), </w:t>
      </w:r>
      <w:r w:rsidRPr="00022683">
        <w:rPr>
          <w:rFonts w:ascii="Century Gothic" w:hAnsi="Century Gothic" w:cs="Times New Roman"/>
          <w:lang w:val="id-ID"/>
        </w:rPr>
        <w:t xml:space="preserve">Sekolah Menengah Atas </w:t>
      </w:r>
      <w:r w:rsidRPr="00022683">
        <w:rPr>
          <w:rFonts w:ascii="Century Gothic" w:hAnsi="Century Gothic" w:cs="Times New Roman"/>
        </w:rPr>
        <w:t xml:space="preserve">(SMA) </w:t>
      </w:r>
      <w:r w:rsidRPr="00022683">
        <w:rPr>
          <w:rFonts w:ascii="Century Gothic" w:hAnsi="Century Gothic" w:cs="Times New Roman"/>
          <w:lang w:val="id-ID"/>
        </w:rPr>
        <w:t>mewajibkan</w:t>
      </w:r>
      <w:r w:rsidRPr="00022683">
        <w:rPr>
          <w:rFonts w:ascii="Century Gothic" w:hAnsi="Century Gothic" w:cs="Times New Roman"/>
        </w:rPr>
        <w:t xml:space="preserve"> </w:t>
      </w:r>
      <w:r w:rsidRPr="00022683">
        <w:rPr>
          <w:rFonts w:ascii="Century Gothic" w:hAnsi="Century Gothic" w:cs="Times New Roman"/>
          <w:lang w:val="id-ID"/>
        </w:rPr>
        <w:t>bertransformasi</w:t>
      </w:r>
      <w:r w:rsidRPr="00022683">
        <w:rPr>
          <w:rFonts w:ascii="Century Gothic" w:hAnsi="Century Gothic" w:cs="Times New Roman"/>
        </w:rPr>
        <w:t xml:space="preserve"> </w:t>
      </w:r>
      <w:proofErr w:type="spellStart"/>
      <w:r w:rsidRPr="00022683">
        <w:rPr>
          <w:rFonts w:ascii="Century Gothic" w:hAnsi="Century Gothic" w:cs="Times New Roman"/>
        </w:rPr>
        <w:t>untuk</w:t>
      </w:r>
      <w:proofErr w:type="spellEnd"/>
      <w:r w:rsidRPr="00022683">
        <w:rPr>
          <w:rFonts w:ascii="Century Gothic" w:hAnsi="Century Gothic" w:cs="Times New Roman"/>
        </w:rPr>
        <w:t xml:space="preserve"> </w:t>
      </w:r>
      <w:r w:rsidRPr="00022683">
        <w:rPr>
          <w:rFonts w:ascii="Century Gothic" w:hAnsi="Century Gothic" w:cs="Times New Roman"/>
          <w:lang w:val="id-ID"/>
        </w:rPr>
        <w:t>penyesuaian</w:t>
      </w:r>
      <w:r w:rsidRPr="00022683">
        <w:rPr>
          <w:rFonts w:ascii="Century Gothic" w:hAnsi="Century Gothic" w:cs="Times New Roman"/>
        </w:rPr>
        <w:t xml:space="preserve"> </w:t>
      </w:r>
      <w:proofErr w:type="spellStart"/>
      <w:r w:rsidRPr="00022683">
        <w:rPr>
          <w:rFonts w:ascii="Century Gothic" w:hAnsi="Century Gothic" w:cs="Times New Roman"/>
        </w:rPr>
        <w:t>secara</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tiba-tiba</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untuk</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melakukan</w:t>
      </w:r>
      <w:proofErr w:type="spellEnd"/>
      <w:r w:rsidRPr="00022683">
        <w:rPr>
          <w:rFonts w:ascii="Century Gothic" w:hAnsi="Century Gothic" w:cs="Times New Roman"/>
        </w:rPr>
        <w:t xml:space="preserve"> </w:t>
      </w:r>
      <w:r w:rsidRPr="00022683">
        <w:rPr>
          <w:rFonts w:ascii="Century Gothic" w:hAnsi="Century Gothic" w:cs="Times New Roman"/>
          <w:lang w:val="id-ID"/>
        </w:rPr>
        <w:t xml:space="preserve">kegiatan </w:t>
      </w:r>
      <w:proofErr w:type="spellStart"/>
      <w:r w:rsidRPr="00022683">
        <w:rPr>
          <w:rFonts w:ascii="Century Gothic" w:hAnsi="Century Gothic" w:cs="Times New Roman"/>
        </w:rPr>
        <w:t>pembelajaran</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dari</w:t>
      </w:r>
      <w:proofErr w:type="spellEnd"/>
      <w:r w:rsidRPr="00022683">
        <w:rPr>
          <w:rFonts w:ascii="Century Gothic" w:hAnsi="Century Gothic" w:cs="Times New Roman"/>
        </w:rPr>
        <w:t xml:space="preserve"> </w:t>
      </w:r>
      <w:r w:rsidRPr="00022683">
        <w:rPr>
          <w:rFonts w:ascii="Century Gothic" w:hAnsi="Century Gothic" w:cs="Times New Roman"/>
          <w:lang w:val="id-ID"/>
        </w:rPr>
        <w:t>jauh</w:t>
      </w:r>
      <w:r w:rsidRPr="00022683">
        <w:rPr>
          <w:rFonts w:ascii="Century Gothic" w:hAnsi="Century Gothic" w:cs="Times New Roman"/>
        </w:rPr>
        <w:t xml:space="preserve"> </w:t>
      </w:r>
      <w:proofErr w:type="spellStart"/>
      <w:r w:rsidRPr="00022683">
        <w:rPr>
          <w:rFonts w:ascii="Century Gothic" w:hAnsi="Century Gothic" w:cs="Times New Roman"/>
        </w:rPr>
        <w:t>melalui</w:t>
      </w:r>
      <w:proofErr w:type="spellEnd"/>
      <w:r w:rsidRPr="00022683">
        <w:rPr>
          <w:rFonts w:ascii="Century Gothic" w:hAnsi="Century Gothic" w:cs="Times New Roman"/>
        </w:rPr>
        <w:t xml:space="preserve"> media internet </w:t>
      </w:r>
      <w:r w:rsidRPr="00022683">
        <w:rPr>
          <w:rFonts w:ascii="Century Gothic" w:hAnsi="Century Gothic" w:cs="Times New Roman"/>
          <w:i/>
        </w:rPr>
        <w:t>(online).</w:t>
      </w:r>
      <w:r w:rsidRPr="00022683">
        <w:rPr>
          <w:rFonts w:ascii="Century Gothic" w:hAnsi="Century Gothic" w:cs="Times New Roman"/>
        </w:rPr>
        <w:t xml:space="preserve"> </w:t>
      </w:r>
      <w:proofErr w:type="spellStart"/>
      <w:proofErr w:type="gramStart"/>
      <w:r w:rsidRPr="00022683">
        <w:rPr>
          <w:rFonts w:ascii="Century Gothic" w:hAnsi="Century Gothic" w:cs="Times New Roman"/>
        </w:rPr>
        <w:t>Ini</w:t>
      </w:r>
      <w:proofErr w:type="spellEnd"/>
      <w:r w:rsidRPr="00022683">
        <w:rPr>
          <w:rFonts w:ascii="Century Gothic" w:hAnsi="Century Gothic" w:cs="Times New Roman"/>
        </w:rPr>
        <w:t xml:space="preserve"> </w:t>
      </w:r>
      <w:r w:rsidRPr="00022683">
        <w:rPr>
          <w:rFonts w:ascii="Century Gothic" w:hAnsi="Century Gothic" w:cs="Times New Roman"/>
          <w:lang w:val="id-ID"/>
        </w:rPr>
        <w:t>pasti</w:t>
      </w:r>
      <w:r w:rsidRPr="00022683">
        <w:rPr>
          <w:rFonts w:ascii="Century Gothic" w:hAnsi="Century Gothic" w:cs="Times New Roman"/>
        </w:rPr>
        <w:t xml:space="preserve"> </w:t>
      </w:r>
      <w:proofErr w:type="spellStart"/>
      <w:r w:rsidRPr="00022683">
        <w:rPr>
          <w:rFonts w:ascii="Century Gothic" w:hAnsi="Century Gothic" w:cs="Times New Roman"/>
        </w:rPr>
        <w:t>bukanlah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hal</w:t>
      </w:r>
      <w:proofErr w:type="spellEnd"/>
      <w:r w:rsidRPr="00022683">
        <w:rPr>
          <w:rFonts w:ascii="Century Gothic" w:hAnsi="Century Gothic" w:cs="Times New Roman"/>
        </w:rPr>
        <w:t xml:space="preserve"> yang </w:t>
      </w:r>
      <w:proofErr w:type="spellStart"/>
      <w:r w:rsidRPr="00022683">
        <w:rPr>
          <w:rFonts w:ascii="Century Gothic" w:hAnsi="Century Gothic" w:cs="Times New Roman"/>
        </w:rPr>
        <w:t>mudah</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karena</w:t>
      </w:r>
      <w:proofErr w:type="spellEnd"/>
      <w:r w:rsidRPr="00022683">
        <w:rPr>
          <w:rFonts w:ascii="Century Gothic" w:hAnsi="Century Gothic" w:cs="Times New Roman"/>
          <w:lang w:val="id-ID"/>
        </w:rPr>
        <w:t xml:space="preserve"> siswa dan pendidik</w:t>
      </w:r>
      <w:r w:rsidRPr="00022683">
        <w:rPr>
          <w:rFonts w:ascii="Century Gothic" w:hAnsi="Century Gothic" w:cs="Times New Roman"/>
        </w:rPr>
        <w:t xml:space="preserve"> </w:t>
      </w:r>
      <w:proofErr w:type="spellStart"/>
      <w:r w:rsidRPr="00022683">
        <w:rPr>
          <w:rFonts w:ascii="Century Gothic" w:hAnsi="Century Gothic" w:cs="Times New Roman"/>
        </w:rPr>
        <w:t>belum</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sepenuhnya</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siap</w:t>
      </w:r>
      <w:proofErr w:type="spellEnd"/>
      <w:r w:rsidRPr="00022683">
        <w:rPr>
          <w:rFonts w:ascii="Century Gothic" w:hAnsi="Century Gothic" w:cs="Times New Roman"/>
          <w:lang w:val="id-ID"/>
        </w:rPr>
        <w:t xml:space="preserve"> untuk melakukan aktivitas pembelajaran daring melalui jaringan internet</w:t>
      </w:r>
      <w:r w:rsidRPr="00022683">
        <w:rPr>
          <w:rFonts w:ascii="Century Gothic" w:hAnsi="Century Gothic" w:cs="Times New Roman"/>
        </w:rPr>
        <w:t>.</w:t>
      </w:r>
      <w:proofErr w:type="gramEnd"/>
      <w:r w:rsidRPr="00022683">
        <w:rPr>
          <w:rFonts w:ascii="Century Gothic" w:hAnsi="Century Gothic" w:cs="Times New Roman"/>
        </w:rPr>
        <w:t xml:space="preserve"> </w:t>
      </w:r>
      <w:r w:rsidRPr="00022683">
        <w:rPr>
          <w:rFonts w:ascii="Century Gothic" w:hAnsi="Century Gothic" w:cs="Times New Roman"/>
        </w:rPr>
        <w:fldChar w:fldCharType="begin" w:fldLock="1"/>
      </w:r>
      <w:r w:rsidRPr="00022683">
        <w:rPr>
          <w:rFonts w:ascii="Century Gothic" w:hAnsi="Century Gothic" w:cs="Times New Roman"/>
        </w:rPr>
        <w:instrText>ADDIN CSL_CITATION {"citationItems":[{"id":"ITEM-1","itemData":{"author":[{"dropping-particle":"","family":"Basar","given":"Afip Miftahul","non-dropping-particle":"","parse-names":false,"suffix":""},{"dropping-particle":"","family":"Islam","given":"Pendidikan Agama","non-dropping-particle":"","parse-names":false,"suffix":""},{"dropping-particle":"","family":"Nurul","given":"Smpit","non-dropping-particle":"","parse-names":false,"suffix":""},{"dropping-particle":"","family":"Cikarang","given":"Fajri","non-dropping-particle":"","parse-names":false,"suffix":""},{"dropping-particle":"","family":"Bekasi","given":"Barat","non-dropping-particle":"","parse-names":false,"suffix":""}],"id":"ITEM-1","issue":"1","issued":{"date-parts":[["2021"]]},"page":"208-218","title":"Problematika Pembelajaran Jarak Jauh Pada Masa Pandemi Covid-19 ( Studi Kasus di SMPIT Nurul Fajri – Cikarang Barat – Bekasi ) A . Pendahuluan kemampuan , sikap , dan bentuk-bentuk tingkah laku yang bernilai positif . Hal itu untuk pencipta . Pendidikan s","type":"article-journal","volume":"2"},"uris":["http://www.mendeley.com/documents/?uuid=af6733be-4de1-484d-bb46-6b17c1e642a4"]}],"mendeley":{"formattedCitation":"(Basar et al., 2021)","plainTextFormattedCitation":"(Basar et al., 2021)","previouslyFormattedCitation":"(Basar et al., 2021)"},"properties":{"noteIndex":0},"schema":"https://github.com/citation-style-language/schema/raw/master/csl-citation.json"}</w:instrText>
      </w:r>
      <w:r w:rsidRPr="00022683">
        <w:rPr>
          <w:rFonts w:ascii="Century Gothic" w:hAnsi="Century Gothic" w:cs="Times New Roman"/>
        </w:rPr>
        <w:fldChar w:fldCharType="separate"/>
      </w:r>
      <w:r w:rsidRPr="00022683">
        <w:rPr>
          <w:rFonts w:ascii="Century Gothic" w:hAnsi="Century Gothic" w:cs="Times New Roman"/>
          <w:noProof/>
        </w:rPr>
        <w:t>(Basar et al., 2021)</w:t>
      </w:r>
      <w:r w:rsidRPr="00022683">
        <w:rPr>
          <w:rFonts w:ascii="Century Gothic" w:hAnsi="Century Gothic" w:cs="Times New Roman"/>
        </w:rPr>
        <w:fldChar w:fldCharType="end"/>
      </w:r>
    </w:p>
    <w:p w:rsidR="00263EE8" w:rsidRPr="00022683" w:rsidRDefault="008A24F4" w:rsidP="00AF7623">
      <w:pPr>
        <w:pStyle w:val="ListParagraph"/>
        <w:spacing w:after="0"/>
        <w:ind w:left="0"/>
        <w:jc w:val="both"/>
        <w:rPr>
          <w:rFonts w:ascii="Century Gothic" w:hAnsi="Century Gothic" w:cs="Times New Roman"/>
        </w:rPr>
      </w:pPr>
      <w:r w:rsidRPr="00022683">
        <w:rPr>
          <w:rFonts w:ascii="Century Gothic" w:hAnsi="Century Gothic" w:cs="Times New Roman"/>
          <w:lang w:val="id-ID"/>
        </w:rPr>
        <w:tab/>
      </w:r>
      <w:r w:rsidR="00F905C7" w:rsidRPr="00022683">
        <w:rPr>
          <w:rFonts w:ascii="Century Gothic" w:hAnsi="Century Gothic" w:cs="Times New Roman"/>
          <w:lang w:val="id-ID"/>
        </w:rPr>
        <w:t xml:space="preserve">Adanya pembelajaran daring dalam era new normal ini menimbulkan permasalahan yang muncul yakni peserta didik terkendala lambatnya akses informasi yang disebabkan kuota atau data internet, oleh karena itu siswa terlambat mengirimkan tugasnya. Bukan hanya siswa saja namun guru juga mengalami problem dalam memeriksa pekerjaan siswa yang dikirim melalui </w:t>
      </w:r>
      <w:r w:rsidR="00F905C7" w:rsidRPr="00022683">
        <w:rPr>
          <w:rFonts w:ascii="Century Gothic" w:hAnsi="Century Gothic" w:cs="Times New Roman"/>
          <w:i/>
          <w:lang w:val="id-ID"/>
        </w:rPr>
        <w:t>online</w:t>
      </w:r>
      <w:r w:rsidR="00F905C7" w:rsidRPr="00022683">
        <w:rPr>
          <w:rFonts w:ascii="Century Gothic" w:hAnsi="Century Gothic" w:cs="Times New Roman"/>
          <w:lang w:val="id-ID"/>
        </w:rPr>
        <w:t xml:space="preserve"> yang membuat penyimpanan menjadi penuh, sementara adapula siswa yang </w:t>
      </w:r>
      <w:r w:rsidR="00F905C7" w:rsidRPr="00022683">
        <w:rPr>
          <w:rFonts w:ascii="Century Gothic" w:hAnsi="Century Gothic" w:cs="Times New Roman"/>
          <w:lang w:val="id-ID"/>
        </w:rPr>
        <w:lastRenderedPageBreak/>
        <w:t xml:space="preserve">mengirimnya bukti pekerjaan melalui gambar yang kurang jelas sehingga sulit untuk dinilai. </w:t>
      </w:r>
    </w:p>
    <w:p w:rsidR="00F905C7" w:rsidRPr="00022683" w:rsidRDefault="008A24F4" w:rsidP="00AF7623">
      <w:pPr>
        <w:pStyle w:val="ListParagraph"/>
        <w:spacing w:after="0"/>
        <w:ind w:left="0"/>
        <w:jc w:val="both"/>
        <w:rPr>
          <w:rFonts w:ascii="Century Gothic" w:hAnsi="Century Gothic" w:cs="Times New Roman"/>
          <w:b/>
          <w:lang w:val="id-ID"/>
        </w:rPr>
      </w:pPr>
      <w:r w:rsidRPr="00022683">
        <w:rPr>
          <w:rFonts w:ascii="Century Gothic" w:hAnsi="Century Gothic" w:cs="Times New Roman"/>
          <w:i/>
          <w:lang w:val="id-ID"/>
        </w:rPr>
        <w:tab/>
      </w:r>
      <w:r w:rsidR="00F905C7" w:rsidRPr="00022683">
        <w:rPr>
          <w:rFonts w:ascii="Century Gothic" w:hAnsi="Century Gothic" w:cs="Times New Roman"/>
          <w:i/>
          <w:lang w:val="id-ID"/>
        </w:rPr>
        <w:t>New normal</w:t>
      </w:r>
      <w:r w:rsidR="00F905C7" w:rsidRPr="00022683">
        <w:rPr>
          <w:rFonts w:ascii="Century Gothic" w:hAnsi="Century Gothic" w:cs="Times New Roman"/>
          <w:lang w:val="id-ID"/>
        </w:rPr>
        <w:t xml:space="preserve"> adalah sebuah istilah kebijakan mulai aktivitas dan kegiatan publik dengan tetap menetapkan standar protokol kesehatan yang sebelumnya tidak diterapkan sebelum ada Covid-19. Pada saat </w:t>
      </w:r>
      <w:r w:rsidR="00F905C7" w:rsidRPr="00022683">
        <w:rPr>
          <w:rFonts w:ascii="Century Gothic" w:hAnsi="Century Gothic" w:cs="Times New Roman"/>
          <w:i/>
          <w:lang w:val="id-ID"/>
        </w:rPr>
        <w:t>new normal</w:t>
      </w:r>
      <w:r w:rsidR="00F905C7" w:rsidRPr="00022683">
        <w:rPr>
          <w:rFonts w:ascii="Century Gothic" w:hAnsi="Century Gothic" w:cs="Times New Roman"/>
          <w:lang w:val="id-ID"/>
        </w:rPr>
        <w:t xml:space="preserve"> sektor pendidikan perlu penyesuaian terhadap metode pembelajaran yang sesuai dengan keadaan saat ini dengan terus melakukan penyesuaian perbaikan metode pembelajaran daring untuk menghadapi </w:t>
      </w:r>
      <w:r w:rsidR="00F905C7" w:rsidRPr="00022683">
        <w:rPr>
          <w:rFonts w:ascii="Century Gothic" w:hAnsi="Century Gothic" w:cs="Times New Roman"/>
          <w:i/>
          <w:lang w:val="id-ID"/>
        </w:rPr>
        <w:t>new normal.</w:t>
      </w:r>
      <w:r w:rsidR="00F905C7" w:rsidRPr="00022683">
        <w:rPr>
          <w:rFonts w:ascii="Century Gothic" w:hAnsi="Century Gothic" w:cs="Times New Roman"/>
          <w:lang w:val="id-ID"/>
        </w:rPr>
        <w:t xml:space="preserve"> Sistem pembelajaran daring diharapkan tidak mengganggu pembelajaran, dengan tepat melakukan kebiasaan-kebiasaan sebelum pandemi dengan cara beradaptasi dengan keadaan saat ini.</w:t>
      </w:r>
      <w:r w:rsidR="00F905C7" w:rsidRPr="00022683">
        <w:rPr>
          <w:rFonts w:ascii="Century Gothic" w:hAnsi="Century Gothic" w:cs="Times New Roman"/>
          <w:lang w:val="id-ID"/>
        </w:rPr>
        <w:fldChar w:fldCharType="begin" w:fldLock="1"/>
      </w:r>
      <w:r w:rsidR="00F905C7" w:rsidRPr="00022683">
        <w:rPr>
          <w:rFonts w:ascii="Century Gothic" w:hAnsi="Century Gothic" w:cs="Times New Roman"/>
          <w:lang w:val="id-ID"/>
        </w:rPr>
        <w:instrText>ADDIN CSL_CITATION {"citationItems":[{"id":"ITEM-1","itemData":{"author":[{"dropping-particle":"","family":"Studi","given":"Program","non-dropping-particle":"","parse-names":false,"suffix":""},{"dropping-particle":"","family":"Agama","given":"Pendidikan","non-dropping-particle":"","parse-names":false,"suffix":""},{"dropping-particle":"","family":"Islam","given":"Jurusan Studi","non-dropping-particle":"","parse-names":false,"suffix":""},{"dropping-particle":"","family":"Ilmu","given":"Fakultas","non-dropping-particle":"","parse-names":false,"suffix":""},{"dropping-particle":"","family":"Islam","given":"Agama","non-dropping-particle":"","parse-names":false,"suffix":""},{"dropping-particle":"","family":"Indonesia","given":"Universitas Islam","non-dropping-particle":"","parse-names":false,"suffix":""}],"id":"ITEM-1","issued":{"date-parts":[["2020"]]},"title":"IMPLEMENTASI PEMBELAJARAN DARING ERA NEW NORMAL PADA MATA PELAJARAN SEJARAH KEBUDAYAAN ISLAM DI MTS N 9 MAGUWOHARJO DEPOK SLEMAN NORMAL PADA MATA PELAJARAN SEJARAH","type":"article-journal"},"uris":["http://www.mendeley.com/documents/?uuid=db3b79d3-5149-433c-9af2-c032a0bf0010"]}],"mendeley":{"formattedCitation":"(Studi et al., 2020)","plainTextFormattedCitation":"(Studi et al., 2020)","previouslyFormattedCitation":"(Studi et al., 2020)"},"properties":{"noteIndex":0},"schema":"https://github.com/citation-style-language/schema/raw/master/csl-citation.json"}</w:instrText>
      </w:r>
      <w:r w:rsidR="00F905C7" w:rsidRPr="00022683">
        <w:rPr>
          <w:rFonts w:ascii="Century Gothic" w:hAnsi="Century Gothic" w:cs="Times New Roman"/>
          <w:lang w:val="id-ID"/>
        </w:rPr>
        <w:fldChar w:fldCharType="separate"/>
      </w:r>
      <w:r w:rsidR="00F905C7" w:rsidRPr="00022683">
        <w:rPr>
          <w:rFonts w:ascii="Century Gothic" w:hAnsi="Century Gothic" w:cs="Times New Roman"/>
          <w:noProof/>
          <w:lang w:val="id-ID"/>
        </w:rPr>
        <w:t>(Studi et al., 2020)</w:t>
      </w:r>
      <w:r w:rsidR="00F905C7" w:rsidRPr="00022683">
        <w:rPr>
          <w:rFonts w:ascii="Century Gothic" w:hAnsi="Century Gothic" w:cs="Times New Roman"/>
          <w:lang w:val="id-ID"/>
        </w:rPr>
        <w:fldChar w:fldCharType="end"/>
      </w:r>
    </w:p>
    <w:p w:rsidR="006278A3" w:rsidRPr="00AF7623" w:rsidRDefault="006278A3" w:rsidP="00AF7623">
      <w:pPr>
        <w:pStyle w:val="ListParagraph"/>
        <w:spacing w:after="0"/>
        <w:ind w:left="0"/>
        <w:jc w:val="both"/>
        <w:rPr>
          <w:rFonts w:ascii="Century Gothic" w:hAnsi="Century Gothic" w:cs="Times New Roman"/>
          <w:b/>
          <w:sz w:val="24"/>
          <w:szCs w:val="24"/>
          <w:lang w:val="id-ID"/>
        </w:rPr>
      </w:pPr>
    </w:p>
    <w:p w:rsidR="004E5D3C" w:rsidRPr="00AF7623" w:rsidRDefault="004E5D3C" w:rsidP="00AF7623">
      <w:pPr>
        <w:widowControl w:val="0"/>
        <w:autoSpaceDE w:val="0"/>
        <w:autoSpaceDN w:val="0"/>
        <w:adjustRightInd w:val="0"/>
        <w:spacing w:after="0"/>
        <w:jc w:val="both"/>
        <w:rPr>
          <w:rFonts w:ascii="Century Gothic" w:hAnsi="Century Gothic" w:cs="Times New Roman"/>
          <w:sz w:val="24"/>
          <w:szCs w:val="24"/>
          <w:lang w:val="id-ID"/>
        </w:rPr>
      </w:pPr>
      <w:r w:rsidRPr="00AF7623">
        <w:rPr>
          <w:rFonts w:ascii="Century Gothic" w:hAnsi="Century Gothic" w:cs="Times New Roman"/>
          <w:b/>
          <w:bCs/>
          <w:sz w:val="24"/>
          <w:szCs w:val="24"/>
        </w:rPr>
        <w:t>METODE</w:t>
      </w:r>
      <w:r w:rsidRPr="00AF7623">
        <w:rPr>
          <w:rFonts w:ascii="Century Gothic" w:hAnsi="Century Gothic" w:cs="Times New Roman"/>
          <w:b/>
          <w:bCs/>
          <w:sz w:val="24"/>
          <w:szCs w:val="24"/>
          <w:lang w:val="id-ID"/>
        </w:rPr>
        <w:t xml:space="preserve"> </w:t>
      </w:r>
    </w:p>
    <w:p w:rsidR="00971591" w:rsidRPr="00022683" w:rsidRDefault="00C25AD3" w:rsidP="00AF7623">
      <w:pPr>
        <w:pStyle w:val="Wawasan2Heading1Pendahuluandll"/>
        <w:numPr>
          <w:ilvl w:val="0"/>
          <w:numId w:val="0"/>
        </w:numPr>
        <w:tabs>
          <w:tab w:val="left" w:pos="284"/>
        </w:tabs>
        <w:spacing w:line="276" w:lineRule="auto"/>
        <w:rPr>
          <w:rFonts w:ascii="Century Gothic" w:hAnsi="Century Gothic"/>
          <w:b w:val="0"/>
          <w:sz w:val="22"/>
          <w:szCs w:val="22"/>
        </w:rPr>
      </w:pPr>
      <w:r w:rsidRPr="00AF7623">
        <w:rPr>
          <w:rFonts w:ascii="Century Gothic" w:hAnsi="Century Gothic"/>
          <w:b w:val="0"/>
        </w:rPr>
        <w:tab/>
      </w:r>
      <w:r w:rsidR="00283887" w:rsidRPr="00022683">
        <w:rPr>
          <w:rFonts w:ascii="Century Gothic" w:hAnsi="Century Gothic"/>
          <w:b w:val="0"/>
          <w:sz w:val="22"/>
          <w:szCs w:val="22"/>
        </w:rPr>
        <w:t>Jenis penelitian yang digunakan dalam penelitian ini adalah metode penelitian kualitatif yang menggunakan pendekatan deskriptif. Penelitian kualitatif adalah prosedur penelitian yang menggunakan data deskriptif, informasi tentang kata-kata yang tertulis atau diucapkan oleh orang atau pelaku yang diamati. Penelitian kualitatif dapat digunakan untuk menggambarkan suatu kasus secara mendalam, dan desain penelitian bersifat umum dan berubah atau berkembang sesuai dengan keadaan di lapangan.</w:t>
      </w:r>
    </w:p>
    <w:p w:rsidR="005F2084" w:rsidRPr="00022683" w:rsidRDefault="00D6151F" w:rsidP="00AF7623">
      <w:pPr>
        <w:pStyle w:val="ListParagraph"/>
        <w:spacing w:after="0"/>
        <w:ind w:left="0"/>
        <w:jc w:val="both"/>
        <w:rPr>
          <w:rFonts w:ascii="Century Gothic" w:hAnsi="Century Gothic" w:cs="Times New Roman"/>
          <w:lang w:val="id-ID"/>
        </w:rPr>
      </w:pPr>
      <w:r w:rsidRPr="00022683">
        <w:rPr>
          <w:rFonts w:ascii="Century Gothic" w:hAnsi="Century Gothic"/>
          <w:lang w:val="id-ID"/>
        </w:rPr>
        <w:tab/>
        <w:t>T</w:t>
      </w:r>
      <w:r w:rsidR="005F2084" w:rsidRPr="00022683">
        <w:rPr>
          <w:rFonts w:ascii="Century Gothic" w:hAnsi="Century Gothic" w:cs="Times New Roman"/>
          <w:lang w:val="id-ID"/>
        </w:rPr>
        <w:t>eknik wawancara dan dokumentasi.</w:t>
      </w:r>
    </w:p>
    <w:p w:rsidR="00D6151F" w:rsidRPr="00022683" w:rsidRDefault="005F2084" w:rsidP="00AF7623">
      <w:pPr>
        <w:pStyle w:val="ListParagraph"/>
        <w:numPr>
          <w:ilvl w:val="0"/>
          <w:numId w:val="9"/>
        </w:numPr>
        <w:spacing w:after="0"/>
        <w:jc w:val="both"/>
        <w:rPr>
          <w:rFonts w:ascii="Century Gothic" w:hAnsi="Century Gothic" w:cs="Times New Roman"/>
          <w:lang w:val="id-ID"/>
        </w:rPr>
      </w:pPr>
      <w:r w:rsidRPr="00022683">
        <w:rPr>
          <w:rFonts w:ascii="Century Gothic" w:hAnsi="Century Gothic" w:cs="Times New Roman"/>
          <w:lang w:val="id-ID"/>
        </w:rPr>
        <w:t>Teknik observasi langsung</w:t>
      </w:r>
    </w:p>
    <w:p w:rsidR="005F2084" w:rsidRPr="00022683" w:rsidRDefault="00D6151F" w:rsidP="00AF7623">
      <w:pPr>
        <w:pStyle w:val="ListParagraph"/>
        <w:spacing w:after="0"/>
        <w:ind w:left="360"/>
        <w:jc w:val="both"/>
        <w:rPr>
          <w:rFonts w:ascii="Century Gothic" w:hAnsi="Century Gothic" w:cs="Times New Roman"/>
          <w:lang w:val="id-ID"/>
        </w:rPr>
      </w:pPr>
      <w:r w:rsidRPr="00022683">
        <w:rPr>
          <w:rFonts w:ascii="Century Gothic" w:hAnsi="Century Gothic" w:cs="Times New Roman"/>
          <w:lang w:val="id-ID"/>
        </w:rPr>
        <w:tab/>
      </w:r>
      <w:r w:rsidR="005F2084" w:rsidRPr="00022683">
        <w:rPr>
          <w:rFonts w:ascii="Century Gothic" w:hAnsi="Century Gothic" w:cs="Times New Roman"/>
          <w:lang w:val="id-ID"/>
        </w:rPr>
        <w:t>T</w:t>
      </w:r>
      <w:proofErr w:type="spellStart"/>
      <w:r w:rsidR="005F2084" w:rsidRPr="00022683">
        <w:rPr>
          <w:rFonts w:ascii="Century Gothic" w:hAnsi="Century Gothic" w:cs="Times New Roman"/>
        </w:rPr>
        <w:t>eknik</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observasi</w:t>
      </w:r>
      <w:proofErr w:type="spellEnd"/>
      <w:r w:rsidR="005F2084" w:rsidRPr="00022683">
        <w:rPr>
          <w:rFonts w:ascii="Century Gothic" w:hAnsi="Century Gothic" w:cs="Times New Roman"/>
          <w:lang w:val="id-ID"/>
        </w:rPr>
        <w:t xml:space="preserve"> atau pengamatan langsung</w:t>
      </w:r>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adalah</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tekad</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peneliti</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untuk</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melakukan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pengamatan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terhadap</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objek</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penelitian</w:t>
      </w:r>
      <w:proofErr w:type="spellEnd"/>
      <w:r w:rsidR="005F2084" w:rsidRPr="00022683">
        <w:rPr>
          <w:rFonts w:ascii="Century Gothic" w:hAnsi="Century Gothic" w:cs="Times New Roman"/>
        </w:rPr>
        <w:t xml:space="preserve">. </w:t>
      </w:r>
      <w:proofErr w:type="spellStart"/>
      <w:proofErr w:type="gramStart"/>
      <w:r w:rsidR="005F2084" w:rsidRPr="00022683">
        <w:rPr>
          <w:rFonts w:ascii="Century Gothic" w:hAnsi="Century Gothic" w:cs="Times New Roman"/>
        </w:rPr>
        <w:t>Pedoman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observasi</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berisi</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daftar</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hal-hal</w:t>
      </w:r>
      <w:proofErr w:type="spellEnd"/>
      <w:r w:rsidR="005F2084" w:rsidRPr="00022683">
        <w:rPr>
          <w:rFonts w:ascii="Century Gothic" w:hAnsi="Century Gothic" w:cs="Times New Roman"/>
        </w:rPr>
        <w:t xml:space="preserve"> yang </w:t>
      </w:r>
      <w:proofErr w:type="spellStart"/>
      <w:r w:rsidR="005F2084" w:rsidRPr="00022683">
        <w:rPr>
          <w:rFonts w:ascii="Century Gothic" w:hAnsi="Century Gothic" w:cs="Times New Roman"/>
        </w:rPr>
        <w:t>dianggap</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relevan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dengan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informasi</w:t>
      </w:r>
      <w:proofErr w:type="spellEnd"/>
      <w:r w:rsidR="005F2084" w:rsidRPr="00022683">
        <w:rPr>
          <w:rFonts w:ascii="Century Gothic" w:hAnsi="Century Gothic" w:cs="Times New Roman"/>
        </w:rPr>
        <w:t xml:space="preserve"> yang </w:t>
      </w:r>
      <w:proofErr w:type="spellStart"/>
      <w:r w:rsidR="005F2084" w:rsidRPr="00022683">
        <w:rPr>
          <w:rFonts w:ascii="Century Gothic" w:hAnsi="Century Gothic" w:cs="Times New Roman"/>
        </w:rPr>
        <w:t>dibutuhkan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dalam</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penelitian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dengan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menggunakan</w:t>
      </w:r>
      <w:proofErr w:type="spellEnd"/>
      <w:r w:rsidR="005F2084" w:rsidRPr="00022683">
        <w:rPr>
          <w:rFonts w:ascii="Century Gothic" w:hAnsi="Century Gothic" w:cs="Times New Roman"/>
        </w:rPr>
        <w:t xml:space="preserve"> checklist.</w:t>
      </w:r>
      <w:proofErr w:type="gramEnd"/>
    </w:p>
    <w:p w:rsidR="00D6151F" w:rsidRPr="00022683" w:rsidRDefault="005F2084" w:rsidP="00AF7623">
      <w:pPr>
        <w:pStyle w:val="ListParagraph"/>
        <w:numPr>
          <w:ilvl w:val="0"/>
          <w:numId w:val="9"/>
        </w:numPr>
        <w:spacing w:after="0"/>
        <w:jc w:val="both"/>
        <w:rPr>
          <w:rFonts w:ascii="Century Gothic" w:hAnsi="Century Gothic" w:cs="Times New Roman"/>
          <w:lang w:val="id-ID"/>
        </w:rPr>
      </w:pPr>
      <w:proofErr w:type="spellStart"/>
      <w:r w:rsidRPr="00022683">
        <w:rPr>
          <w:rFonts w:ascii="Century Gothic" w:hAnsi="Century Gothic" w:cs="Times New Roman"/>
        </w:rPr>
        <w:t>Teknik</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wawancara</w:t>
      </w:r>
      <w:proofErr w:type="spellEnd"/>
    </w:p>
    <w:p w:rsidR="005F2084" w:rsidRPr="00022683" w:rsidRDefault="00D6151F" w:rsidP="00AF7623">
      <w:pPr>
        <w:pStyle w:val="ListParagraph"/>
        <w:spacing w:after="0"/>
        <w:ind w:left="360"/>
        <w:jc w:val="both"/>
        <w:rPr>
          <w:rFonts w:ascii="Century Gothic" w:hAnsi="Century Gothic" w:cs="Times New Roman"/>
          <w:lang w:val="id-ID"/>
        </w:rPr>
      </w:pPr>
      <w:r w:rsidRPr="00022683">
        <w:rPr>
          <w:rFonts w:ascii="Century Gothic" w:hAnsi="Century Gothic" w:cs="Times New Roman"/>
          <w:lang w:val="id-ID"/>
        </w:rPr>
        <w:tab/>
      </w:r>
      <w:r w:rsidR="005F2084" w:rsidRPr="00022683">
        <w:rPr>
          <w:rFonts w:ascii="Century Gothic" w:hAnsi="Century Gothic" w:cs="Times New Roman"/>
          <w:lang w:val="id-ID"/>
        </w:rPr>
        <w:t xml:space="preserve">Teknik pengumpulan data yang digunakan dalam penelitian kualitatif lebih memfokuskan pada teknik wawancara. Wawancara kualitatif </w:t>
      </w:r>
      <w:proofErr w:type="spellStart"/>
      <w:r w:rsidR="005F2084" w:rsidRPr="00022683">
        <w:rPr>
          <w:rFonts w:ascii="Century Gothic" w:hAnsi="Century Gothic" w:cs="Times New Roman"/>
        </w:rPr>
        <w:t>yaitu</w:t>
      </w:r>
      <w:proofErr w:type="spellEnd"/>
      <w:r w:rsidR="005F2084" w:rsidRPr="00022683">
        <w:rPr>
          <w:rFonts w:ascii="Century Gothic" w:hAnsi="Century Gothic" w:cs="Times New Roman"/>
          <w:lang w:val="id-ID"/>
        </w:rPr>
        <w:t xml:space="preserve"> salah satu alat atau teknik untuk mengumpulkan data dan informasi</w:t>
      </w:r>
      <w:r w:rsidR="005F2084" w:rsidRPr="00022683">
        <w:rPr>
          <w:rFonts w:ascii="Century Gothic" w:hAnsi="Century Gothic" w:cs="Times New Roman"/>
        </w:rPr>
        <w:t xml:space="preserve"> yang </w:t>
      </w:r>
      <w:proofErr w:type="spellStart"/>
      <w:r w:rsidR="005F2084" w:rsidRPr="00022683">
        <w:rPr>
          <w:rFonts w:ascii="Century Gothic" w:hAnsi="Century Gothic" w:cs="Times New Roman"/>
        </w:rPr>
        <w:t>digunaka</w:t>
      </w:r>
      <w:proofErr w:type="spellEnd"/>
      <w:r w:rsidR="005F2084" w:rsidRPr="00022683">
        <w:rPr>
          <w:rFonts w:ascii="Century Gothic" w:hAnsi="Century Gothic" w:cs="Times New Roman"/>
          <w:lang w:val="id-ID"/>
        </w:rPr>
        <w:t>n,</w:t>
      </w:r>
      <w:r w:rsidR="005F2084" w:rsidRPr="00022683">
        <w:rPr>
          <w:rFonts w:ascii="Century Gothic" w:hAnsi="Century Gothic" w:cs="Times New Roman"/>
        </w:rPr>
        <w:t xml:space="preserve"> di </w:t>
      </w:r>
      <w:proofErr w:type="spellStart"/>
      <w:r w:rsidR="005F2084" w:rsidRPr="00022683">
        <w:rPr>
          <w:rFonts w:ascii="Century Gothic" w:hAnsi="Century Gothic" w:cs="Times New Roman"/>
        </w:rPr>
        <w:t>mana</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penulis</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mengadakan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kontak</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langsung</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dengan</w:t>
      </w:r>
      <w:proofErr w:type="spellEnd"/>
      <w:r w:rsidR="005F2084" w:rsidRPr="00022683">
        <w:rPr>
          <w:rFonts w:ascii="Century Gothic" w:hAnsi="Century Gothic" w:cs="Times New Roman"/>
        </w:rPr>
        <w:t xml:space="preserve"> </w:t>
      </w:r>
      <w:r w:rsidR="005F2084" w:rsidRPr="00022683">
        <w:rPr>
          <w:rFonts w:ascii="Century Gothic" w:hAnsi="Century Gothic" w:cs="Times New Roman"/>
          <w:lang w:val="id-ID"/>
        </w:rPr>
        <w:t>informan</w:t>
      </w:r>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dengan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sejumlah</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pertanyaan</w:t>
      </w:r>
      <w:proofErr w:type="spellEnd"/>
      <w:r w:rsidR="005F2084" w:rsidRPr="00022683">
        <w:rPr>
          <w:rFonts w:ascii="Century Gothic" w:hAnsi="Century Gothic" w:cs="Times New Roman"/>
        </w:rPr>
        <w:t xml:space="preserve"> yang </w:t>
      </w:r>
      <w:proofErr w:type="spellStart"/>
      <w:r w:rsidR="005F2084" w:rsidRPr="00022683">
        <w:rPr>
          <w:rFonts w:ascii="Century Gothic" w:hAnsi="Century Gothic" w:cs="Times New Roman"/>
        </w:rPr>
        <w:t>telah</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disusun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dengan</w:t>
      </w:r>
      <w:proofErr w:type="spellEnd"/>
      <w:r w:rsidR="005F2084" w:rsidRPr="00022683">
        <w:rPr>
          <w:rFonts w:ascii="Century Gothic" w:hAnsi="Century Gothic" w:cs="Times New Roman"/>
        </w:rPr>
        <w:t xml:space="preserve"> </w:t>
      </w:r>
      <w:proofErr w:type="spellStart"/>
      <w:r w:rsidR="005F2084" w:rsidRPr="00022683">
        <w:rPr>
          <w:rFonts w:ascii="Century Gothic" w:hAnsi="Century Gothic" w:cs="Times New Roman"/>
        </w:rPr>
        <w:t>lisan</w:t>
      </w:r>
      <w:proofErr w:type="spellEnd"/>
      <w:r w:rsidR="005F2084" w:rsidRPr="00022683">
        <w:rPr>
          <w:rFonts w:ascii="Century Gothic" w:hAnsi="Century Gothic" w:cs="Times New Roman"/>
        </w:rPr>
        <w:t>.</w:t>
      </w:r>
    </w:p>
    <w:p w:rsidR="00D6151F" w:rsidRPr="00022683" w:rsidRDefault="005F2084" w:rsidP="00AF7623">
      <w:pPr>
        <w:pStyle w:val="ListParagraph"/>
        <w:numPr>
          <w:ilvl w:val="0"/>
          <w:numId w:val="9"/>
        </w:numPr>
        <w:spacing w:after="0"/>
        <w:jc w:val="both"/>
        <w:rPr>
          <w:rFonts w:ascii="Century Gothic" w:hAnsi="Century Gothic" w:cs="Times New Roman"/>
          <w:lang w:val="id-ID"/>
        </w:rPr>
      </w:pPr>
      <w:proofErr w:type="spellStart"/>
      <w:r w:rsidRPr="00022683">
        <w:rPr>
          <w:rFonts w:ascii="Century Gothic" w:hAnsi="Century Gothic" w:cs="Times New Roman"/>
        </w:rPr>
        <w:t>Dokumentasi</w:t>
      </w:r>
      <w:proofErr w:type="spellEnd"/>
    </w:p>
    <w:p w:rsidR="005F2084" w:rsidRPr="00022683" w:rsidRDefault="00D6151F" w:rsidP="00AF7623">
      <w:pPr>
        <w:pStyle w:val="ListParagraph"/>
        <w:spacing w:after="0"/>
        <w:ind w:left="360"/>
        <w:jc w:val="both"/>
        <w:rPr>
          <w:rFonts w:ascii="Century Gothic" w:hAnsi="Century Gothic" w:cs="Times New Roman"/>
          <w:lang w:val="id-ID"/>
        </w:rPr>
      </w:pPr>
      <w:r w:rsidRPr="00022683">
        <w:rPr>
          <w:rFonts w:ascii="Century Gothic" w:hAnsi="Century Gothic" w:cs="Times New Roman"/>
          <w:lang w:val="id-ID"/>
        </w:rPr>
        <w:tab/>
      </w:r>
      <w:r w:rsidR="005F2084" w:rsidRPr="00022683">
        <w:rPr>
          <w:rFonts w:ascii="Century Gothic" w:hAnsi="Century Gothic" w:cs="Times New Roman"/>
          <w:lang w:val="id-ID"/>
        </w:rPr>
        <w:t>Dokumentasi menunjukkan bahwa objek atau informan penelitian serta entitas di lokasi penelitian dapat digunakan sebagai alat/bahan dalam pekerjaan penelitian. Dokumentasi ini merupakan  teknik pengumpulan data yang menggabungkan dokumen tertulis, grafik atau elektronik. Dokumentasi dilakukan melalui fotografi saat melakukan  proses wawancara dengan orang-orang yang dapat memberikan informasi untuk penelitian , serta selama pengamatan langsung di lokasi penelitian.</w:t>
      </w:r>
    </w:p>
    <w:p w:rsidR="006278A3" w:rsidRPr="00AF7623" w:rsidRDefault="006278A3" w:rsidP="00931393">
      <w:pPr>
        <w:pStyle w:val="Wawasan2Heading1Pendahuluandll"/>
        <w:numPr>
          <w:ilvl w:val="0"/>
          <w:numId w:val="0"/>
        </w:numPr>
        <w:spacing w:line="276" w:lineRule="auto"/>
        <w:rPr>
          <w:rFonts w:ascii="Century Gothic" w:hAnsi="Century Gothic"/>
        </w:rPr>
      </w:pPr>
    </w:p>
    <w:p w:rsidR="004E5D3C" w:rsidRPr="00AF7623" w:rsidRDefault="000927AE" w:rsidP="00AF7623">
      <w:pPr>
        <w:widowControl w:val="0"/>
        <w:autoSpaceDE w:val="0"/>
        <w:autoSpaceDN w:val="0"/>
        <w:adjustRightInd w:val="0"/>
        <w:spacing w:after="0"/>
        <w:jc w:val="both"/>
        <w:rPr>
          <w:rFonts w:ascii="Century Gothic" w:hAnsi="Century Gothic" w:cs="Times New Roman"/>
          <w:b/>
          <w:bCs/>
          <w:sz w:val="24"/>
          <w:szCs w:val="24"/>
          <w:lang w:val="id-ID"/>
        </w:rPr>
      </w:pPr>
      <w:r w:rsidRPr="00AF7623">
        <w:rPr>
          <w:rFonts w:ascii="Century Gothic" w:hAnsi="Century Gothic" w:cs="Times New Roman"/>
          <w:b/>
          <w:bCs/>
          <w:sz w:val="24"/>
          <w:szCs w:val="24"/>
          <w:lang w:val="id-ID"/>
        </w:rPr>
        <w:t>HASIL PENELITIAN DAN PEMBAHASAN</w:t>
      </w:r>
    </w:p>
    <w:p w:rsidR="000927AE" w:rsidRPr="00AF7623" w:rsidRDefault="00B4011E" w:rsidP="00AF7623">
      <w:pPr>
        <w:pStyle w:val="ListParagraph"/>
        <w:widowControl w:val="0"/>
        <w:numPr>
          <w:ilvl w:val="0"/>
          <w:numId w:val="3"/>
        </w:numPr>
        <w:autoSpaceDE w:val="0"/>
        <w:autoSpaceDN w:val="0"/>
        <w:adjustRightInd w:val="0"/>
        <w:spacing w:after="0"/>
        <w:ind w:left="284" w:hanging="284"/>
        <w:jc w:val="both"/>
        <w:rPr>
          <w:rFonts w:ascii="Century Gothic" w:hAnsi="Century Gothic" w:cs="Times New Roman"/>
          <w:b/>
          <w:color w:val="212121"/>
          <w:sz w:val="24"/>
          <w:szCs w:val="24"/>
          <w:shd w:val="clear" w:color="auto" w:fill="FFFFFF"/>
          <w:lang w:val="id-ID"/>
        </w:rPr>
      </w:pPr>
      <w:r w:rsidRPr="00AF7623">
        <w:rPr>
          <w:rFonts w:ascii="Century Gothic" w:hAnsi="Century Gothic" w:cs="Times New Roman"/>
          <w:b/>
          <w:color w:val="212121"/>
          <w:sz w:val="24"/>
          <w:szCs w:val="24"/>
          <w:shd w:val="clear" w:color="auto" w:fill="FFFFFF"/>
          <w:lang w:val="id-ID"/>
        </w:rPr>
        <w:t>H</w:t>
      </w:r>
      <w:r w:rsidR="00F0531D" w:rsidRPr="00AF7623">
        <w:rPr>
          <w:rFonts w:ascii="Century Gothic" w:hAnsi="Century Gothic" w:cs="Times New Roman"/>
          <w:b/>
          <w:color w:val="212121"/>
          <w:sz w:val="24"/>
          <w:szCs w:val="24"/>
          <w:shd w:val="clear" w:color="auto" w:fill="FFFFFF"/>
          <w:lang w:val="id-ID"/>
        </w:rPr>
        <w:t>asil</w:t>
      </w:r>
    </w:p>
    <w:p w:rsidR="00B4011E" w:rsidRPr="00022683" w:rsidRDefault="00C2214F" w:rsidP="00AF7623">
      <w:pPr>
        <w:pStyle w:val="ListParagraph"/>
        <w:widowControl w:val="0"/>
        <w:autoSpaceDE w:val="0"/>
        <w:autoSpaceDN w:val="0"/>
        <w:adjustRightInd w:val="0"/>
        <w:spacing w:after="0"/>
        <w:ind w:left="284"/>
        <w:jc w:val="both"/>
        <w:rPr>
          <w:rFonts w:ascii="Century Gothic" w:hAnsi="Century Gothic" w:cs="Times New Roman"/>
          <w:lang w:val="id-ID"/>
        </w:rPr>
      </w:pPr>
      <w:r w:rsidRPr="00022683">
        <w:rPr>
          <w:rFonts w:ascii="Century Gothic" w:hAnsi="Century Gothic" w:cs="Times New Roman"/>
          <w:color w:val="212121"/>
          <w:shd w:val="clear" w:color="auto" w:fill="FFFFFF"/>
          <w:lang w:val="id-ID"/>
        </w:rPr>
        <w:t xml:space="preserve">Penelitian ini dilakukan </w:t>
      </w:r>
      <w:r w:rsidR="00D95BBB" w:rsidRPr="00022683">
        <w:rPr>
          <w:rFonts w:ascii="Century Gothic" w:hAnsi="Century Gothic" w:cs="Times New Roman"/>
          <w:color w:val="212121"/>
          <w:shd w:val="clear" w:color="auto" w:fill="FFFFFF"/>
          <w:lang w:val="id-ID"/>
        </w:rPr>
        <w:t>di SMA Negeri 12 Makassar</w:t>
      </w:r>
      <w:r w:rsidR="005E386B" w:rsidRPr="00022683">
        <w:rPr>
          <w:rFonts w:ascii="Century Gothic" w:hAnsi="Century Gothic" w:cs="Times New Roman"/>
          <w:color w:val="212121"/>
          <w:shd w:val="clear" w:color="auto" w:fill="FFFFFF"/>
          <w:lang w:val="id-ID"/>
        </w:rPr>
        <w:t xml:space="preserve"> </w:t>
      </w:r>
      <w:r w:rsidR="005E386B" w:rsidRPr="00022683">
        <w:rPr>
          <w:rFonts w:ascii="Century Gothic" w:hAnsi="Century Gothic" w:cs="Times New Roman"/>
          <w:lang w:val="id-ID"/>
        </w:rPr>
        <w:t xml:space="preserve">yang beralamat di Jl. Moha Lasuro 57 Kota Makassar Provinsi Sulawesi Selatan. </w:t>
      </w:r>
      <w:r w:rsidR="00994617" w:rsidRPr="00022683">
        <w:rPr>
          <w:rFonts w:ascii="Century Gothic" w:hAnsi="Century Gothic" w:cs="Times New Roman"/>
          <w:lang w:val="id-ID"/>
        </w:rPr>
        <w:t xml:space="preserve">Dalam penelitian ini yang </w:t>
      </w:r>
      <w:r w:rsidR="00994617" w:rsidRPr="00022683">
        <w:rPr>
          <w:rFonts w:ascii="Century Gothic" w:hAnsi="Century Gothic" w:cs="Times New Roman"/>
          <w:lang w:val="id-ID"/>
        </w:rPr>
        <w:lastRenderedPageBreak/>
        <w:t>dijadikan subjek adalah siswa SMA Negeri 12 Makassar.</w:t>
      </w:r>
    </w:p>
    <w:p w:rsidR="004813F4" w:rsidRPr="00022683" w:rsidRDefault="001256B4" w:rsidP="00AF7623">
      <w:pPr>
        <w:pStyle w:val="ListParagraph"/>
        <w:widowControl w:val="0"/>
        <w:numPr>
          <w:ilvl w:val="0"/>
          <w:numId w:val="4"/>
        </w:numPr>
        <w:autoSpaceDE w:val="0"/>
        <w:autoSpaceDN w:val="0"/>
        <w:adjustRightInd w:val="0"/>
        <w:spacing w:after="0"/>
        <w:ind w:left="567" w:hanging="283"/>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Esensi pembelajaran daring</w:t>
      </w:r>
    </w:p>
    <w:p w:rsidR="002054E3" w:rsidRPr="00022683" w:rsidRDefault="004813F4" w:rsidP="00AF7623">
      <w:pPr>
        <w:pStyle w:val="ListParagraph"/>
        <w:widowControl w:val="0"/>
        <w:autoSpaceDE w:val="0"/>
        <w:autoSpaceDN w:val="0"/>
        <w:adjustRightInd w:val="0"/>
        <w:spacing w:after="0"/>
        <w:ind w:left="567"/>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ab/>
      </w:r>
      <w:r w:rsidRPr="00022683">
        <w:rPr>
          <w:rFonts w:ascii="Century Gothic" w:hAnsi="Century Gothic" w:cs="Times New Roman"/>
          <w:color w:val="212121"/>
          <w:shd w:val="clear" w:color="auto" w:fill="FFFFFF"/>
          <w:lang w:val="id-ID"/>
        </w:rPr>
        <w:tab/>
      </w:r>
      <w:r w:rsidRPr="00022683">
        <w:rPr>
          <w:rFonts w:ascii="Century Gothic" w:hAnsi="Century Gothic" w:cs="Times New Roman"/>
          <w:lang w:val="id-ID"/>
        </w:rPr>
        <w:t>Dari hasil wawancara yang dilakukan peneliti tentang hakikat atau esensi pembelajaran daring di era new normal SMA Negeri 12 Makassar, guru saat ini menunjukkan cukup efektif karena dalam situasi saat ini kita tidak bisa belajar  tatap muka  karena Covid. -19 pandemi di tengah-tengah hal seperti itu. Dunia pendidikan harus tetap berfungsi, bahkan ketika  pendidik melakukan yang terbaik, ada gangguan komunikasi dan sebagainya yang menyebabkan siswa tidak mengejar atau membuat kesalahan dengan tugas atau materi yang disajikan. Hal ini tidak bisa dipungkiri, karena cara ini dilakukan secara improvisasi dan semuanya masih perlu disesuaikan. Pembelajaran online ini cukup efektif karena di tengah pandemi Covid-19, cukup baik  proses belajar mengajar tetap berjalan walaupun situasinya konyol. Disebut kurang efektif karena dari pihak guru dan siswa masih dalam tahap beradaptasi dengan pembelajaran online, sehingga materi atau tugas yang diberikan oleh guru tidak maksimal, sebaliknya siswa juga mengalami kesulitan dalam memahami materi atau tugas yang diberikan oleh guru. tugas. . atau subjek. Dalam situasi seperti itu, disarankan untuk terus belajar dan belajar di tengah pandemi Covid-19.</w:t>
      </w:r>
    </w:p>
    <w:p w:rsidR="00F83947" w:rsidRPr="00022683" w:rsidRDefault="002054E3" w:rsidP="00AF7623">
      <w:pPr>
        <w:pStyle w:val="ListParagraph"/>
        <w:widowControl w:val="0"/>
        <w:numPr>
          <w:ilvl w:val="0"/>
          <w:numId w:val="4"/>
        </w:numPr>
        <w:autoSpaceDE w:val="0"/>
        <w:autoSpaceDN w:val="0"/>
        <w:adjustRightInd w:val="0"/>
        <w:spacing w:after="0"/>
        <w:ind w:left="567" w:hanging="283"/>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Problematika pembelajaran daring</w:t>
      </w:r>
    </w:p>
    <w:p w:rsidR="009B4FE5" w:rsidRPr="00022683" w:rsidRDefault="00E63C0D" w:rsidP="00AF7623">
      <w:pPr>
        <w:pStyle w:val="ListParagraph"/>
        <w:widowControl w:val="0"/>
        <w:autoSpaceDE w:val="0"/>
        <w:autoSpaceDN w:val="0"/>
        <w:adjustRightInd w:val="0"/>
        <w:spacing w:after="0"/>
        <w:ind w:left="567"/>
        <w:jc w:val="both"/>
        <w:rPr>
          <w:rFonts w:ascii="Century Gothic" w:hAnsi="Century Gothic" w:cs="Times New Roman"/>
        </w:rPr>
      </w:pPr>
      <w:r w:rsidRPr="00022683">
        <w:rPr>
          <w:rFonts w:ascii="Century Gothic" w:hAnsi="Century Gothic" w:cs="Times New Roman"/>
          <w:lang w:val="id-ID"/>
        </w:rPr>
        <w:tab/>
      </w:r>
      <w:r w:rsidRPr="00022683">
        <w:rPr>
          <w:rFonts w:ascii="Century Gothic" w:hAnsi="Century Gothic" w:cs="Times New Roman"/>
          <w:lang w:val="id-ID"/>
        </w:rPr>
        <w:tab/>
      </w:r>
      <w:r w:rsidR="00015867" w:rsidRPr="00022683">
        <w:rPr>
          <w:rFonts w:ascii="Century Gothic" w:hAnsi="Century Gothic" w:cs="Times New Roman"/>
          <w:lang w:val="id-ID"/>
        </w:rPr>
        <w:t>Setiap pembelajaran tidaklah selalu berjalan lancar namun pasti ada beberapa problematika yang menimbulkan permasalahan. Berdasarkan hasil wawancara</w:t>
      </w:r>
      <w:r w:rsidR="003B0549" w:rsidRPr="00022683">
        <w:rPr>
          <w:rFonts w:ascii="Century Gothic" w:hAnsi="Century Gothic" w:cs="Times New Roman"/>
          <w:lang w:val="id-ID"/>
        </w:rPr>
        <w:t xml:space="preserve"> yang dilakukan peneliti tentang problematika pembelajaran daring</w:t>
      </w:r>
      <w:r w:rsidR="00ED6C6B" w:rsidRPr="00022683">
        <w:rPr>
          <w:rFonts w:ascii="Century Gothic" w:hAnsi="Century Gothic" w:cs="Times New Roman"/>
          <w:lang w:val="id-ID"/>
        </w:rPr>
        <w:t xml:space="preserve">, </w:t>
      </w:r>
      <w:r w:rsidR="009861B1" w:rsidRPr="00022683">
        <w:rPr>
          <w:rFonts w:ascii="Century Gothic" w:hAnsi="Century Gothic" w:cs="Times New Roman"/>
          <w:lang w:val="id-ID"/>
        </w:rPr>
        <w:t>dari pihak peserta didik siswa mengalami permasalahan yaitu siswa tidak paham dengan materi yang diberikan oleh gurunya, lantaran guru tidak melakukan penjelasan terlebih dahulu kepada siswanya</w:t>
      </w:r>
      <w:r w:rsidR="00635883" w:rsidRPr="00022683">
        <w:rPr>
          <w:rFonts w:ascii="Century Gothic" w:hAnsi="Century Gothic" w:cs="Times New Roman"/>
          <w:lang w:val="id-ID"/>
        </w:rPr>
        <w:t xml:space="preserve">. </w:t>
      </w:r>
      <w:r w:rsidR="009861B1" w:rsidRPr="00022683">
        <w:rPr>
          <w:rFonts w:ascii="Century Gothic" w:hAnsi="Century Gothic" w:cs="Times New Roman"/>
          <w:lang w:val="id-ID"/>
        </w:rPr>
        <w:t xml:space="preserve">Dari </w:t>
      </w:r>
      <w:r w:rsidR="00ED6C6B" w:rsidRPr="00022683">
        <w:rPr>
          <w:rFonts w:ascii="Century Gothic" w:hAnsi="Century Gothic" w:cs="Times New Roman"/>
          <w:lang w:val="id-ID"/>
        </w:rPr>
        <w:t>pihak pendidik juga mengeluh akan problematika selama pembelajaran daring saat ini dengan berbagai masalah salah satunya ketika penyampaian materi karena pada dasarnya banyak materi yang harus dibahas dan disampaikan secara langsung sehingga lebih mudah dipahami peserta didik.</w:t>
      </w:r>
    </w:p>
    <w:p w:rsidR="00CE6F1D" w:rsidRPr="00022683" w:rsidRDefault="009B4FE5" w:rsidP="00AF7623">
      <w:pPr>
        <w:pStyle w:val="ListParagraph"/>
        <w:widowControl w:val="0"/>
        <w:numPr>
          <w:ilvl w:val="0"/>
          <w:numId w:val="4"/>
        </w:numPr>
        <w:autoSpaceDE w:val="0"/>
        <w:autoSpaceDN w:val="0"/>
        <w:adjustRightInd w:val="0"/>
        <w:spacing w:after="0"/>
        <w:ind w:left="567" w:hanging="283"/>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Dampak pembelajaran daring</w:t>
      </w:r>
    </w:p>
    <w:p w:rsidR="00E63C0D" w:rsidRPr="00022683" w:rsidRDefault="00CE6F1D" w:rsidP="00AF7623">
      <w:pPr>
        <w:pStyle w:val="ListParagraph"/>
        <w:widowControl w:val="0"/>
        <w:autoSpaceDE w:val="0"/>
        <w:autoSpaceDN w:val="0"/>
        <w:adjustRightInd w:val="0"/>
        <w:spacing w:after="0"/>
        <w:ind w:left="567"/>
        <w:jc w:val="both"/>
        <w:rPr>
          <w:rFonts w:ascii="Century Gothic" w:hAnsi="Century Gothic" w:cs="Times New Roman"/>
        </w:rPr>
      </w:pPr>
      <w:r w:rsidRPr="00022683">
        <w:rPr>
          <w:rFonts w:ascii="Century Gothic" w:hAnsi="Century Gothic" w:cs="Times New Roman"/>
          <w:color w:val="212121"/>
          <w:shd w:val="clear" w:color="auto" w:fill="FFFFFF"/>
          <w:lang w:val="id-ID"/>
        </w:rPr>
        <w:tab/>
      </w:r>
      <w:r w:rsidRPr="00022683">
        <w:rPr>
          <w:rFonts w:ascii="Century Gothic" w:hAnsi="Century Gothic" w:cs="Times New Roman"/>
          <w:color w:val="212121"/>
          <w:shd w:val="clear" w:color="auto" w:fill="FFFFFF"/>
          <w:lang w:val="id-ID"/>
        </w:rPr>
        <w:tab/>
      </w:r>
      <w:r w:rsidRPr="00022683">
        <w:rPr>
          <w:rFonts w:ascii="Century Gothic" w:hAnsi="Century Gothic" w:cs="Times New Roman"/>
          <w:lang w:val="id-ID"/>
        </w:rPr>
        <w:t>Dampak dari adanya pandemi ini juga menyebabkan hampir seluruh sekolahan di Indonesia diliburkan sampai waktu yang belum dapat ditentukan sampai kapan, ini juga yang menyebabkan SMA Negeri 12 Makassar mengikuti himbauan dari pemerintah dengan menetapkan pembelajaran di rumah secara daring atau jarak jauh. Dampak dari adanya pembelajaran daring yang diterapkan di SMA Negeri 12 Makassar pun dirasakan tidak hanya pendidik, namun juga siswa.</w:t>
      </w:r>
    </w:p>
    <w:p w:rsidR="009B4FE5" w:rsidRPr="00022683" w:rsidRDefault="002B59E5" w:rsidP="00AF7623">
      <w:pPr>
        <w:pStyle w:val="ListParagraph"/>
        <w:widowControl w:val="0"/>
        <w:numPr>
          <w:ilvl w:val="0"/>
          <w:numId w:val="3"/>
        </w:numPr>
        <w:autoSpaceDE w:val="0"/>
        <w:autoSpaceDN w:val="0"/>
        <w:adjustRightInd w:val="0"/>
        <w:spacing w:after="0"/>
        <w:ind w:left="426" w:hanging="426"/>
        <w:jc w:val="both"/>
        <w:rPr>
          <w:rFonts w:ascii="Century Gothic" w:hAnsi="Century Gothic" w:cs="Times New Roman"/>
          <w:color w:val="212121"/>
          <w:shd w:val="clear" w:color="auto" w:fill="FFFFFF"/>
          <w:lang w:val="id-ID"/>
        </w:rPr>
      </w:pPr>
      <w:r w:rsidRPr="00022683">
        <w:rPr>
          <w:rFonts w:ascii="Century Gothic" w:hAnsi="Century Gothic" w:cs="Times New Roman"/>
          <w:b/>
          <w:color w:val="212121"/>
          <w:shd w:val="clear" w:color="auto" w:fill="FFFFFF"/>
          <w:lang w:val="id-ID"/>
        </w:rPr>
        <w:t>P</w:t>
      </w:r>
      <w:r w:rsidR="00CE6F1D" w:rsidRPr="00022683">
        <w:rPr>
          <w:rFonts w:ascii="Century Gothic" w:hAnsi="Century Gothic" w:cs="Times New Roman"/>
          <w:b/>
          <w:color w:val="212121"/>
          <w:shd w:val="clear" w:color="auto" w:fill="FFFFFF"/>
          <w:lang w:val="id-ID"/>
        </w:rPr>
        <w:t>embahasa</w:t>
      </w:r>
      <w:r w:rsidRPr="00022683">
        <w:rPr>
          <w:rFonts w:ascii="Century Gothic" w:hAnsi="Century Gothic" w:cs="Times New Roman"/>
          <w:b/>
          <w:color w:val="212121"/>
          <w:shd w:val="clear" w:color="auto" w:fill="FFFFFF"/>
          <w:lang w:val="id-ID"/>
        </w:rPr>
        <w:t xml:space="preserve">n </w:t>
      </w:r>
    </w:p>
    <w:p w:rsidR="002B59E5" w:rsidRPr="00022683" w:rsidRDefault="006E317A" w:rsidP="00AF7623">
      <w:pPr>
        <w:pStyle w:val="ListParagraph"/>
        <w:widowControl w:val="0"/>
        <w:numPr>
          <w:ilvl w:val="0"/>
          <w:numId w:val="5"/>
        </w:numPr>
        <w:autoSpaceDE w:val="0"/>
        <w:autoSpaceDN w:val="0"/>
        <w:adjustRightInd w:val="0"/>
        <w:spacing w:after="0"/>
        <w:ind w:left="567" w:hanging="141"/>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Esensi pembelajaran daring di era new normal SMA Negeri 12 Makassar</w:t>
      </w:r>
    </w:p>
    <w:p w:rsidR="00A5459C" w:rsidRPr="00022683" w:rsidRDefault="00A5459C" w:rsidP="00AF7623">
      <w:pPr>
        <w:pStyle w:val="ListParagraph"/>
        <w:widowControl w:val="0"/>
        <w:autoSpaceDE w:val="0"/>
        <w:autoSpaceDN w:val="0"/>
        <w:adjustRightInd w:val="0"/>
        <w:spacing w:after="0"/>
        <w:ind w:left="567"/>
        <w:jc w:val="both"/>
        <w:rPr>
          <w:rFonts w:ascii="Century Gothic" w:hAnsi="Century Gothic" w:cs="Times New Roman"/>
          <w:lang w:val="id-ID"/>
        </w:rPr>
      </w:pPr>
      <w:r w:rsidRPr="00022683">
        <w:rPr>
          <w:rFonts w:ascii="Century Gothic" w:hAnsi="Century Gothic" w:cs="Times New Roman"/>
          <w:lang w:val="id-ID"/>
        </w:rPr>
        <w:tab/>
      </w:r>
      <w:r w:rsidRPr="00022683">
        <w:rPr>
          <w:rFonts w:ascii="Century Gothic" w:hAnsi="Century Gothic" w:cs="Times New Roman"/>
          <w:lang w:val="id-ID"/>
        </w:rPr>
        <w:tab/>
        <w:t xml:space="preserve">Esensi pembelajaran daring di era new normal SMA Negeri 12 Makassar dilaksanakan melalaui aplikasi </w:t>
      </w:r>
      <w:r w:rsidRPr="00022683">
        <w:rPr>
          <w:rFonts w:ascii="Century Gothic" w:hAnsi="Century Gothic" w:cs="Times New Roman"/>
          <w:i/>
          <w:lang w:val="id-ID"/>
        </w:rPr>
        <w:t>google classroom, zoom, whatsapp group, google meet.</w:t>
      </w:r>
      <w:r w:rsidRPr="00022683">
        <w:rPr>
          <w:rFonts w:ascii="Century Gothic" w:hAnsi="Century Gothic" w:cs="Times New Roman"/>
          <w:lang w:val="id-ID"/>
        </w:rPr>
        <w:t xml:space="preserve"> Selanjutnya berdasarkan hasil observasi, esensi pembelajaran daring di era new normal SMA Negeri 12 Makassar telah diberlakukan sekolah/belajar </w:t>
      </w:r>
      <w:r w:rsidRPr="00022683">
        <w:rPr>
          <w:rFonts w:ascii="Century Gothic" w:hAnsi="Century Gothic" w:cs="Times New Roman"/>
          <w:i/>
          <w:lang w:val="id-ID"/>
        </w:rPr>
        <w:t xml:space="preserve">online </w:t>
      </w:r>
      <w:r w:rsidRPr="00022683">
        <w:rPr>
          <w:rFonts w:ascii="Century Gothic" w:hAnsi="Century Gothic" w:cs="Times New Roman"/>
          <w:lang w:val="id-ID"/>
        </w:rPr>
        <w:t xml:space="preserve">atau belajar dirumah untuk mewaspadai dan upaya preventif penyebaran wabah </w:t>
      </w:r>
      <w:r w:rsidRPr="00022683">
        <w:rPr>
          <w:rFonts w:ascii="Century Gothic" w:hAnsi="Century Gothic" w:cs="Times New Roman"/>
          <w:i/>
          <w:lang w:val="id-ID"/>
        </w:rPr>
        <w:t>Corona Virus Diesease (</w:t>
      </w:r>
      <w:r w:rsidRPr="00022683">
        <w:rPr>
          <w:rFonts w:ascii="Century Gothic" w:hAnsi="Century Gothic" w:cs="Times New Roman"/>
          <w:lang w:val="id-ID"/>
        </w:rPr>
        <w:t xml:space="preserve">Covid-19) dilingkungan </w:t>
      </w:r>
      <w:r w:rsidRPr="00022683">
        <w:rPr>
          <w:rFonts w:ascii="Century Gothic" w:hAnsi="Century Gothic" w:cs="Times New Roman"/>
          <w:lang w:val="id-ID"/>
        </w:rPr>
        <w:lastRenderedPageBreak/>
        <w:t>sekolah SMA Negeri 12 Makassar.</w:t>
      </w:r>
    </w:p>
    <w:p w:rsidR="00CE3A85" w:rsidRPr="00022683" w:rsidRDefault="00CE3A85" w:rsidP="00022683">
      <w:pPr>
        <w:pStyle w:val="ListParagraph"/>
        <w:widowControl w:val="0"/>
        <w:autoSpaceDE w:val="0"/>
        <w:autoSpaceDN w:val="0"/>
        <w:adjustRightInd w:val="0"/>
        <w:spacing w:after="0"/>
        <w:ind w:left="567"/>
        <w:jc w:val="both"/>
        <w:rPr>
          <w:rFonts w:ascii="Century Gothic" w:hAnsi="Century Gothic" w:cs="Times New Roman"/>
        </w:rPr>
      </w:pPr>
      <w:r w:rsidRPr="00022683">
        <w:rPr>
          <w:rFonts w:ascii="Century Gothic" w:hAnsi="Century Gothic" w:cs="Times New Roman"/>
          <w:lang w:val="id-ID"/>
        </w:rPr>
        <w:tab/>
      </w:r>
      <w:r w:rsidRPr="00022683">
        <w:rPr>
          <w:rFonts w:ascii="Century Gothic" w:hAnsi="Century Gothic" w:cs="Times New Roman"/>
          <w:lang w:val="id-ID"/>
        </w:rPr>
        <w:tab/>
        <w:t>Kelemahan dari pembelajaran daring/</w:t>
      </w:r>
      <w:r w:rsidRPr="00022683">
        <w:rPr>
          <w:rFonts w:ascii="Century Gothic" w:hAnsi="Century Gothic" w:cs="Times New Roman"/>
          <w:i/>
          <w:lang w:val="id-ID"/>
        </w:rPr>
        <w:t>online</w:t>
      </w:r>
      <w:r w:rsidRPr="00022683">
        <w:rPr>
          <w:rFonts w:ascii="Century Gothic" w:hAnsi="Century Gothic" w:cs="Times New Roman"/>
          <w:lang w:val="id-ID"/>
        </w:rPr>
        <w:t xml:space="preserve"> yaitu proses pembelajaran berfokus pada aspek kognitif dan aspek psikomotorik, dan sehingga aspek afektif sulit untuk dinilai. Hal ini sejalan dengan pendapat Munir (2009) bahwa salah satu kelemahan pembelajaran daring/</w:t>
      </w:r>
      <w:r w:rsidRPr="00022683">
        <w:rPr>
          <w:rFonts w:ascii="Century Gothic" w:hAnsi="Century Gothic" w:cs="Times New Roman"/>
          <w:i/>
          <w:lang w:val="id-ID"/>
        </w:rPr>
        <w:t>online</w:t>
      </w:r>
      <w:r w:rsidRPr="00022683">
        <w:rPr>
          <w:rFonts w:ascii="Century Gothic" w:hAnsi="Century Gothic" w:cs="Times New Roman"/>
          <w:lang w:val="id-ID"/>
        </w:rPr>
        <w:t xml:space="preserve"> adalah “proses pembelajaran dan mengajarnya cenderung kearah pelatihan dari pada pendidikan yang lebih menekankan pada aspek pengetahuan atau psikomotorik dan kurang memperhatikan aspek afektif”.</w:t>
      </w:r>
    </w:p>
    <w:p w:rsidR="00CE3A85" w:rsidRPr="00022683" w:rsidRDefault="00CE3A85" w:rsidP="00AF7623">
      <w:pPr>
        <w:pStyle w:val="ListParagraph"/>
        <w:widowControl w:val="0"/>
        <w:numPr>
          <w:ilvl w:val="0"/>
          <w:numId w:val="5"/>
        </w:numPr>
        <w:autoSpaceDE w:val="0"/>
        <w:autoSpaceDN w:val="0"/>
        <w:adjustRightInd w:val="0"/>
        <w:spacing w:after="0"/>
        <w:ind w:left="567" w:hanging="141"/>
        <w:jc w:val="both"/>
        <w:rPr>
          <w:rFonts w:ascii="Century Gothic" w:hAnsi="Century Gothic" w:cs="Times New Roman"/>
          <w:color w:val="212121"/>
          <w:shd w:val="clear" w:color="auto" w:fill="FFFFFF"/>
          <w:lang w:val="id-ID"/>
        </w:rPr>
      </w:pPr>
      <w:r w:rsidRPr="00022683">
        <w:rPr>
          <w:rFonts w:ascii="Century Gothic" w:hAnsi="Century Gothic" w:cs="Times New Roman"/>
          <w:color w:val="212121"/>
          <w:shd w:val="clear" w:color="auto" w:fill="FFFFFF"/>
          <w:lang w:val="id-ID"/>
        </w:rPr>
        <w:t xml:space="preserve">Problematika pembelajaran daring </w:t>
      </w:r>
      <w:r w:rsidR="00E651A3" w:rsidRPr="00022683">
        <w:rPr>
          <w:rFonts w:ascii="Century Gothic" w:hAnsi="Century Gothic" w:cs="Times New Roman"/>
          <w:color w:val="212121"/>
          <w:shd w:val="clear" w:color="auto" w:fill="FFFFFF"/>
          <w:lang w:val="id-ID"/>
        </w:rPr>
        <w:t>di era new normal SMA Negeri 12 Makassar</w:t>
      </w:r>
    </w:p>
    <w:p w:rsidR="007746E4" w:rsidRPr="00022683" w:rsidRDefault="007746E4" w:rsidP="00AF7623">
      <w:pPr>
        <w:pStyle w:val="ListParagraph"/>
        <w:widowControl w:val="0"/>
        <w:autoSpaceDE w:val="0"/>
        <w:autoSpaceDN w:val="0"/>
        <w:adjustRightInd w:val="0"/>
        <w:spacing w:after="0"/>
        <w:ind w:left="567"/>
        <w:jc w:val="both"/>
        <w:rPr>
          <w:rFonts w:ascii="Century Gothic" w:hAnsi="Century Gothic" w:cs="Times New Roman"/>
        </w:rPr>
      </w:pPr>
      <w:r w:rsidRPr="00022683">
        <w:rPr>
          <w:rFonts w:ascii="Century Gothic" w:hAnsi="Century Gothic" w:cs="Times New Roman"/>
          <w:lang w:val="id-ID"/>
        </w:rPr>
        <w:tab/>
      </w:r>
      <w:r w:rsidRPr="00022683">
        <w:rPr>
          <w:rFonts w:ascii="Century Gothic" w:hAnsi="Century Gothic" w:cs="Times New Roman"/>
          <w:lang w:val="id-ID"/>
        </w:rPr>
        <w:tab/>
        <w:t>Problematika merupakan satu istilah yang tidak asing diteliga kita dan ketika mendengar kata “</w:t>
      </w:r>
      <w:r w:rsidRPr="00022683">
        <w:rPr>
          <w:rFonts w:ascii="Century Gothic" w:hAnsi="Century Gothic" w:cs="Times New Roman"/>
          <w:i/>
          <w:lang w:val="id-ID"/>
        </w:rPr>
        <w:t>problematika</w:t>
      </w:r>
      <w:r w:rsidRPr="00022683">
        <w:rPr>
          <w:rFonts w:ascii="Century Gothic" w:hAnsi="Century Gothic" w:cs="Times New Roman"/>
          <w:lang w:val="id-ID"/>
        </w:rPr>
        <w:t>”, sebagian besar diantara kita akan mengarahkannya pada suatu permasalahan yang dialami seseorang.</w:t>
      </w:r>
    </w:p>
    <w:p w:rsidR="00CF5605" w:rsidRPr="00022683" w:rsidRDefault="00CF5605" w:rsidP="00AF7623">
      <w:pPr>
        <w:pStyle w:val="ListParagraph"/>
        <w:numPr>
          <w:ilvl w:val="0"/>
          <w:numId w:val="7"/>
        </w:numPr>
        <w:spacing w:after="0"/>
        <w:ind w:left="851" w:hanging="284"/>
        <w:jc w:val="both"/>
        <w:rPr>
          <w:rFonts w:ascii="Century Gothic" w:hAnsi="Century Gothic" w:cs="Times New Roman"/>
          <w:lang w:val="id-ID"/>
        </w:rPr>
      </w:pPr>
      <w:r w:rsidRPr="00022683">
        <w:rPr>
          <w:rFonts w:ascii="Century Gothic" w:hAnsi="Century Gothic" w:cs="Times New Roman"/>
          <w:lang w:val="id-ID"/>
        </w:rPr>
        <w:t xml:space="preserve">Problematika finansial (masalah keuangan) </w:t>
      </w:r>
    </w:p>
    <w:p w:rsidR="007746E4" w:rsidRPr="00022683" w:rsidRDefault="008948E5" w:rsidP="00AF7623">
      <w:pPr>
        <w:pStyle w:val="ListParagraph"/>
        <w:spacing w:after="0"/>
        <w:ind w:left="851"/>
        <w:jc w:val="both"/>
        <w:rPr>
          <w:rFonts w:ascii="Century Gothic" w:hAnsi="Century Gothic" w:cs="Times New Roman"/>
          <w:lang w:val="id-ID"/>
        </w:rPr>
      </w:pPr>
      <w:r w:rsidRPr="00022683">
        <w:rPr>
          <w:rFonts w:ascii="Century Gothic" w:hAnsi="Century Gothic" w:cs="Times New Roman"/>
          <w:lang w:val="id-ID"/>
        </w:rPr>
        <w:tab/>
      </w:r>
      <w:r w:rsidR="00CF5605" w:rsidRPr="00022683">
        <w:rPr>
          <w:rFonts w:ascii="Century Gothic" w:hAnsi="Century Gothic" w:cs="Times New Roman"/>
          <w:lang w:val="id-ID"/>
        </w:rPr>
        <w:t>Problematika finansial atau masalah keuangan adalah berpihak pada siswa yang mengalami problematika dalam pembelajaran daring karena siswa kesulitan dengan kuota internet yang artinya kuota internet menipis. Problematika finansial (masalah keuangan) merupakan problematika yang perlu diperhatikan karena pembelajaran daring akan menjadi tidak berjalan lancar ketika secara finansial masih terkendala.</w:t>
      </w:r>
    </w:p>
    <w:p w:rsidR="008948E5" w:rsidRPr="00022683" w:rsidRDefault="008948E5" w:rsidP="00AF7623">
      <w:pPr>
        <w:pStyle w:val="ListParagraph"/>
        <w:numPr>
          <w:ilvl w:val="0"/>
          <w:numId w:val="7"/>
        </w:numPr>
        <w:spacing w:after="0"/>
        <w:ind w:left="851" w:hanging="284"/>
        <w:jc w:val="both"/>
        <w:rPr>
          <w:rFonts w:ascii="Century Gothic" w:hAnsi="Century Gothic" w:cs="Times New Roman"/>
          <w:lang w:val="id-ID"/>
        </w:rPr>
      </w:pPr>
      <w:r w:rsidRPr="00022683">
        <w:rPr>
          <w:rFonts w:ascii="Century Gothic" w:hAnsi="Century Gothic" w:cs="Times New Roman"/>
          <w:lang w:val="id-ID"/>
        </w:rPr>
        <w:t>Problematika materi pembelajaran</w:t>
      </w:r>
    </w:p>
    <w:p w:rsidR="00A8564A" w:rsidRPr="00022683" w:rsidRDefault="00A8564A" w:rsidP="00AF7623">
      <w:pPr>
        <w:pStyle w:val="ListParagraph"/>
        <w:spacing w:after="0"/>
        <w:ind w:left="851"/>
        <w:jc w:val="both"/>
        <w:rPr>
          <w:rFonts w:ascii="Century Gothic" w:hAnsi="Century Gothic" w:cs="Times New Roman"/>
        </w:rPr>
      </w:pPr>
      <w:r w:rsidRPr="00022683">
        <w:rPr>
          <w:rFonts w:ascii="Century Gothic" w:hAnsi="Century Gothic" w:cs="Times New Roman"/>
          <w:lang w:val="id-ID"/>
        </w:rPr>
        <w:tab/>
      </w:r>
      <w:r w:rsidR="008948E5" w:rsidRPr="00022683">
        <w:rPr>
          <w:rFonts w:ascii="Century Gothic" w:hAnsi="Century Gothic" w:cs="Times New Roman"/>
          <w:lang w:val="id-ID"/>
        </w:rPr>
        <w:t>Materi yang semula disusun untuk tatap muka, kini guru harus membuat materi dengan kegiatan belajar mengajar yang harus dilakukan secara daring. Seperti contoh yang tadinya dapat digunakan metode ceramah kini harus diganti dengan metode penugasan, praktek yang seharusnya dapat dilakukan secara langsung kini dibuat model penilain diri sendiri atau orang lain.</w:t>
      </w:r>
    </w:p>
    <w:p w:rsidR="008460AA" w:rsidRPr="00022683" w:rsidRDefault="00A8564A" w:rsidP="00AF7623">
      <w:pPr>
        <w:pStyle w:val="ListParagraph"/>
        <w:numPr>
          <w:ilvl w:val="0"/>
          <w:numId w:val="7"/>
        </w:numPr>
        <w:spacing w:after="0"/>
        <w:ind w:left="851" w:hanging="284"/>
        <w:jc w:val="both"/>
        <w:rPr>
          <w:rFonts w:ascii="Century Gothic" w:hAnsi="Century Gothic" w:cs="Times New Roman"/>
          <w:lang w:val="id-ID"/>
        </w:rPr>
      </w:pPr>
      <w:r w:rsidRPr="00022683">
        <w:rPr>
          <w:rFonts w:ascii="Century Gothic" w:hAnsi="Century Gothic" w:cs="Times New Roman"/>
          <w:lang w:val="id-ID"/>
        </w:rPr>
        <w:t>Problematika sarana dan prasaranan</w:t>
      </w:r>
    </w:p>
    <w:p w:rsidR="00A8564A" w:rsidRPr="00022683" w:rsidRDefault="008460AA" w:rsidP="00AF7623">
      <w:pPr>
        <w:pStyle w:val="ListParagraph"/>
        <w:spacing w:after="0"/>
        <w:ind w:left="851"/>
        <w:jc w:val="both"/>
        <w:rPr>
          <w:rFonts w:ascii="Century Gothic" w:hAnsi="Century Gothic" w:cs="Times New Roman"/>
          <w:lang w:val="id-ID"/>
        </w:rPr>
      </w:pPr>
      <w:r w:rsidRPr="00022683">
        <w:rPr>
          <w:rFonts w:ascii="Century Gothic" w:hAnsi="Century Gothic" w:cs="Times New Roman"/>
          <w:lang w:val="id-ID"/>
        </w:rPr>
        <w:tab/>
      </w:r>
      <w:r w:rsidR="00A8564A" w:rsidRPr="00022683">
        <w:rPr>
          <w:rFonts w:ascii="Century Gothic" w:hAnsi="Century Gothic" w:cs="Times New Roman"/>
          <w:lang w:val="id-ID"/>
        </w:rPr>
        <w:t xml:space="preserve">Sarana dan prasarana dalam suatu sekolah tentunya sudah memadai untuk untuk pembelajaran tatap muka seperti adanya papan tulis, spidol, proyektor dan lain-lain. Namun dalam pembelajaran lain dibutuhkan sarana dan prasarana yang lain, seperti HP, kendaraan jika pembelajaran dilakukan dari rumah ke rumah , kuota untuk belajar dan lain sebagainya. Sarana dan prasarana ini tentunya tidak mudah untuk didapatkan untuk siswa ataupun guru yang kurang mampu. </w:t>
      </w:r>
    </w:p>
    <w:p w:rsidR="00040E87" w:rsidRPr="00AF7623" w:rsidRDefault="00040E87" w:rsidP="00AF7623">
      <w:pPr>
        <w:pStyle w:val="ListParagraph"/>
        <w:spacing w:after="0"/>
        <w:ind w:left="851"/>
        <w:jc w:val="both"/>
        <w:rPr>
          <w:rFonts w:ascii="Century Gothic" w:hAnsi="Century Gothic" w:cs="Times New Roman"/>
          <w:sz w:val="24"/>
          <w:szCs w:val="24"/>
          <w:lang w:val="id-ID"/>
        </w:rPr>
      </w:pPr>
    </w:p>
    <w:p w:rsidR="009852A6" w:rsidRPr="00022683" w:rsidRDefault="00040E87" w:rsidP="00AF7623">
      <w:pPr>
        <w:pStyle w:val="ListParagraph"/>
        <w:spacing w:after="0"/>
        <w:ind w:left="0"/>
        <w:jc w:val="both"/>
        <w:rPr>
          <w:rFonts w:ascii="Century Gothic" w:hAnsi="Century Gothic" w:cs="Times New Roman"/>
          <w:b/>
          <w:sz w:val="24"/>
          <w:szCs w:val="24"/>
        </w:rPr>
      </w:pPr>
      <w:r w:rsidRPr="00AF7623">
        <w:rPr>
          <w:rFonts w:ascii="Century Gothic" w:hAnsi="Century Gothic" w:cs="Times New Roman"/>
          <w:b/>
          <w:sz w:val="24"/>
          <w:szCs w:val="24"/>
          <w:lang w:val="id-ID"/>
        </w:rPr>
        <w:t>PENUTUP</w:t>
      </w:r>
    </w:p>
    <w:p w:rsidR="00D245C7" w:rsidRPr="00022683" w:rsidRDefault="00D245C7" w:rsidP="00AF7623">
      <w:pPr>
        <w:pStyle w:val="ListParagraph"/>
        <w:numPr>
          <w:ilvl w:val="0"/>
          <w:numId w:val="10"/>
        </w:numPr>
        <w:spacing w:after="0"/>
        <w:ind w:left="426" w:hanging="426"/>
        <w:jc w:val="both"/>
        <w:rPr>
          <w:rFonts w:ascii="Century Gothic" w:hAnsi="Century Gothic" w:cs="Times New Roman"/>
          <w:b/>
          <w:lang w:val="id-ID"/>
        </w:rPr>
      </w:pPr>
      <w:r w:rsidRPr="00022683">
        <w:rPr>
          <w:rFonts w:ascii="Century Gothic" w:hAnsi="Century Gothic" w:cs="Times New Roman"/>
          <w:b/>
          <w:lang w:val="id-ID"/>
        </w:rPr>
        <w:t xml:space="preserve">Esensi pembelajaran daring di era new normal SMA Negeri 12 Makassar </w:t>
      </w:r>
    </w:p>
    <w:p w:rsidR="00D245C7" w:rsidRPr="00022683" w:rsidRDefault="00D245C7" w:rsidP="00AF7623">
      <w:pPr>
        <w:pStyle w:val="ListParagraph"/>
        <w:spacing w:after="0"/>
        <w:ind w:left="426"/>
        <w:jc w:val="both"/>
        <w:rPr>
          <w:rFonts w:ascii="Century Gothic" w:hAnsi="Century Gothic" w:cs="Times New Roman"/>
          <w:b/>
          <w:lang w:val="id-ID"/>
        </w:rPr>
      </w:pPr>
      <w:r w:rsidRPr="00022683">
        <w:rPr>
          <w:rFonts w:ascii="Century Gothic" w:hAnsi="Century Gothic" w:cs="Times New Roman"/>
          <w:b/>
          <w:lang w:val="id-ID"/>
        </w:rPr>
        <w:tab/>
      </w:r>
      <w:r w:rsidRPr="00022683">
        <w:rPr>
          <w:rFonts w:ascii="Century Gothic" w:hAnsi="Century Gothic" w:cs="Times New Roman"/>
          <w:b/>
          <w:lang w:val="id-ID"/>
        </w:rPr>
        <w:tab/>
      </w:r>
      <w:r w:rsidRPr="00022683">
        <w:rPr>
          <w:rFonts w:ascii="Century Gothic" w:hAnsi="Century Gothic" w:cs="Times New Roman"/>
          <w:lang w:val="id-ID"/>
        </w:rPr>
        <w:t xml:space="preserve">Sebelum  pembelajaran berakhir, guru menyepakati siswa tentang RPP dan jenis aplikasi pembelajaran daring yang akan digunakan, setelah itu guru  mengirimkan kode atau </w:t>
      </w:r>
      <w:r w:rsidRPr="00022683">
        <w:rPr>
          <w:rFonts w:ascii="Century Gothic" w:hAnsi="Century Gothic" w:cs="Times New Roman"/>
          <w:i/>
          <w:lang w:val="id-ID"/>
        </w:rPr>
        <w:t>password</w:t>
      </w:r>
      <w:r w:rsidRPr="00022683">
        <w:rPr>
          <w:rFonts w:ascii="Century Gothic" w:hAnsi="Century Gothic" w:cs="Times New Roman"/>
          <w:lang w:val="id-ID"/>
        </w:rPr>
        <w:t xml:space="preserve"> dari aplikasi yang  digunakan, yang dikirimkan oleh wali kelas. atau melalui </w:t>
      </w:r>
      <w:r w:rsidRPr="00022683">
        <w:rPr>
          <w:rFonts w:ascii="Century Gothic" w:hAnsi="Century Gothic" w:cs="Times New Roman"/>
          <w:i/>
          <w:lang w:val="id-ID"/>
        </w:rPr>
        <w:t>grup whatsapp</w:t>
      </w:r>
      <w:r w:rsidRPr="00022683">
        <w:rPr>
          <w:rFonts w:ascii="Century Gothic" w:hAnsi="Century Gothic" w:cs="Times New Roman"/>
          <w:lang w:val="id-ID"/>
        </w:rPr>
        <w:t xml:space="preserve">. Karena pemahaman siswa terhadap materi saat pembelajaran daring tidak seragam, ada siswa yang  memahami materi dengan cepat dan ada juga yang lambat, maka sebagian dari masukan siswa adalah keinginan guru untuk selalu mengirimkan salinan </w:t>
      </w:r>
      <w:r w:rsidRPr="00022683">
        <w:rPr>
          <w:rFonts w:ascii="Century Gothic" w:hAnsi="Century Gothic" w:cs="Times New Roman"/>
          <w:lang w:val="id-ID"/>
        </w:rPr>
        <w:lastRenderedPageBreak/>
        <w:t>materi. yang  diajarkan agar siswa dapat mengulanginya, mengembalikan materi yang diperoleh. Selain itu, bentuk tugas yang diberikan kepada siswa oleh guru  tidak jauh berbeda dengan tugas individu dan kelompok ketika belajar di kelas tersendiri. Tugasnya adalah menyusun laporan, CV atau resume dan tugas praktek yang dikerjakan selama perekaman (video) dan sebagai tugas menjawab pertanyaan selama perekaman (video).</w:t>
      </w:r>
    </w:p>
    <w:p w:rsidR="00D245C7" w:rsidRPr="00022683" w:rsidRDefault="00D245C7" w:rsidP="00AF7623">
      <w:pPr>
        <w:pStyle w:val="ListParagraph"/>
        <w:numPr>
          <w:ilvl w:val="0"/>
          <w:numId w:val="10"/>
        </w:numPr>
        <w:spacing w:after="0"/>
        <w:ind w:left="426" w:hanging="426"/>
        <w:jc w:val="both"/>
        <w:rPr>
          <w:rFonts w:ascii="Century Gothic" w:hAnsi="Century Gothic" w:cs="Times New Roman"/>
          <w:b/>
          <w:lang w:val="id-ID"/>
        </w:rPr>
      </w:pPr>
      <w:r w:rsidRPr="00022683">
        <w:rPr>
          <w:rFonts w:ascii="Century Gothic" w:hAnsi="Century Gothic" w:cs="Times New Roman"/>
          <w:b/>
          <w:lang w:val="id-ID"/>
        </w:rPr>
        <w:t>Problematika esensi pembelajaran daring di era new normal SMA Negeri 12 Makassar</w:t>
      </w:r>
    </w:p>
    <w:p w:rsidR="00D245C7" w:rsidRPr="00022683" w:rsidRDefault="00D245C7" w:rsidP="00AF7623">
      <w:pPr>
        <w:pStyle w:val="ListParagraph"/>
        <w:spacing w:after="0"/>
        <w:ind w:left="426"/>
        <w:jc w:val="both"/>
        <w:rPr>
          <w:rFonts w:ascii="Century Gothic" w:hAnsi="Century Gothic" w:cs="Times New Roman"/>
          <w:b/>
          <w:lang w:val="id-ID"/>
        </w:rPr>
      </w:pPr>
      <w:r w:rsidRPr="00022683">
        <w:rPr>
          <w:rFonts w:ascii="Century Gothic" w:hAnsi="Century Gothic" w:cs="Times New Roman"/>
          <w:b/>
          <w:lang w:val="id-ID"/>
        </w:rPr>
        <w:tab/>
      </w:r>
      <w:r w:rsidRPr="00022683">
        <w:rPr>
          <w:rFonts w:ascii="Century Gothic" w:hAnsi="Century Gothic" w:cs="Times New Roman"/>
          <w:b/>
          <w:lang w:val="id-ID"/>
        </w:rPr>
        <w:tab/>
      </w:r>
      <w:r w:rsidRPr="00022683">
        <w:rPr>
          <w:rFonts w:ascii="Century Gothic" w:hAnsi="Century Gothic" w:cs="Times New Roman"/>
          <w:lang w:val="id-ID"/>
        </w:rPr>
        <w:t>Bermasalah adalah istilah yang kita kenal dan ketika kita mendengar kata "bermasalah" kebanyakan dari kita berhubungan dengan masalah yang dialami seseorang. Di tengah pandemi COVID-19 dalam dunia pendidikan khususnya di SMA Negeri 12 Makassar terdapat permasalahan atau permasalahan dalam proses belajar mengajar yang harus diselesaikan secara online atau online agar pembelajaran dapat tetap terjaga. . aktif Namun pada dasarnya, pembelajaran online mungkin tidak berjalan sebaik yang biasanya diinginkan orang.</w:t>
      </w:r>
    </w:p>
    <w:p w:rsidR="00446227" w:rsidRPr="00022683" w:rsidRDefault="00D245C7" w:rsidP="00AF7623">
      <w:pPr>
        <w:pStyle w:val="ListParagraph"/>
        <w:numPr>
          <w:ilvl w:val="0"/>
          <w:numId w:val="10"/>
        </w:numPr>
        <w:spacing w:after="0"/>
        <w:ind w:left="426" w:hanging="426"/>
        <w:jc w:val="both"/>
        <w:rPr>
          <w:rFonts w:ascii="Century Gothic" w:hAnsi="Century Gothic" w:cs="Times New Roman"/>
          <w:b/>
          <w:lang w:val="id-ID"/>
        </w:rPr>
      </w:pPr>
      <w:r w:rsidRPr="00022683">
        <w:rPr>
          <w:rFonts w:ascii="Century Gothic" w:hAnsi="Century Gothic" w:cs="Times New Roman"/>
          <w:b/>
          <w:lang w:val="id-ID"/>
        </w:rPr>
        <w:t>Dampak dari adanya esensi pembelajaran daring di era new SMA Negeri 12 Makassar</w:t>
      </w:r>
    </w:p>
    <w:p w:rsidR="00D245C7" w:rsidRDefault="00446227" w:rsidP="00AF7623">
      <w:pPr>
        <w:pStyle w:val="ListParagraph"/>
        <w:spacing w:after="0"/>
        <w:ind w:left="426"/>
        <w:jc w:val="both"/>
        <w:rPr>
          <w:rFonts w:ascii="Century Gothic" w:hAnsi="Century Gothic" w:cs="Times New Roman"/>
        </w:rPr>
      </w:pPr>
      <w:r w:rsidRPr="00022683">
        <w:rPr>
          <w:rFonts w:ascii="Century Gothic" w:hAnsi="Century Gothic" w:cs="Times New Roman"/>
          <w:b/>
          <w:lang w:val="id-ID"/>
        </w:rPr>
        <w:tab/>
      </w:r>
      <w:r w:rsidRPr="00022683">
        <w:rPr>
          <w:rFonts w:ascii="Century Gothic" w:hAnsi="Century Gothic" w:cs="Times New Roman"/>
          <w:b/>
          <w:lang w:val="id-ID"/>
        </w:rPr>
        <w:tab/>
      </w:r>
      <w:r w:rsidR="00D245C7" w:rsidRPr="00022683">
        <w:rPr>
          <w:rFonts w:ascii="Century Gothic" w:hAnsi="Century Gothic" w:cs="Times New Roman"/>
          <w:lang w:val="id-ID"/>
        </w:rPr>
        <w:t>Dampak dari adanya esensi pembelajaran daring ditengah pandemi Covid-19 menuju era new normal dirasakan bukan hanya guru saja namun siswa juga. Pembelajaran sangat disarankan daring  karena ada perangkat yang sangat penting yang mendukung pembelajaran daring/</w:t>
      </w:r>
      <w:r w:rsidR="00D245C7" w:rsidRPr="00022683">
        <w:rPr>
          <w:rFonts w:ascii="Century Gothic" w:hAnsi="Century Gothic" w:cs="Times New Roman"/>
          <w:i/>
          <w:lang w:val="id-ID"/>
        </w:rPr>
        <w:t>online</w:t>
      </w:r>
      <w:r w:rsidR="00D245C7" w:rsidRPr="00022683">
        <w:rPr>
          <w:rFonts w:ascii="Century Gothic" w:hAnsi="Century Gothic" w:cs="Times New Roman"/>
          <w:lang w:val="id-ID"/>
        </w:rPr>
        <w:t xml:space="preserve">, mulai dari internet, perangkat atau laptop, kuota dan sinyal pendukung. SMA Negeri 12 Makassar merupakan salah satu sekolah yang saat pandemi Covid-19 mengarah ke new normal kemudian menggunakan </w:t>
      </w:r>
      <w:r w:rsidR="00D245C7" w:rsidRPr="00022683">
        <w:rPr>
          <w:rFonts w:ascii="Century Gothic" w:hAnsi="Century Gothic" w:cs="Times New Roman"/>
          <w:i/>
          <w:lang w:val="id-ID"/>
        </w:rPr>
        <w:t>e-learning</w:t>
      </w:r>
      <w:r w:rsidR="00D245C7" w:rsidRPr="00022683">
        <w:rPr>
          <w:rFonts w:ascii="Century Gothic" w:hAnsi="Century Gothic" w:cs="Times New Roman"/>
          <w:lang w:val="id-ID"/>
        </w:rPr>
        <w:t xml:space="preserve"> untuk memungkinkan sekolah melakukan proses belajar mengajar secara daring.</w:t>
      </w:r>
    </w:p>
    <w:p w:rsidR="00022683" w:rsidRPr="00022683" w:rsidRDefault="00022683" w:rsidP="00AF7623">
      <w:pPr>
        <w:pStyle w:val="ListParagraph"/>
        <w:spacing w:after="0"/>
        <w:ind w:left="426"/>
        <w:jc w:val="both"/>
        <w:rPr>
          <w:rFonts w:ascii="Century Gothic" w:hAnsi="Century Gothic" w:cs="Times New Roman"/>
          <w:b/>
        </w:rPr>
      </w:pPr>
    </w:p>
    <w:p w:rsidR="00931393" w:rsidRDefault="00931393" w:rsidP="00931393">
      <w:pPr>
        <w:tabs>
          <w:tab w:val="left" w:pos="4047"/>
        </w:tabs>
        <w:spacing w:after="0"/>
        <w:rPr>
          <w:rFonts w:ascii="Century Gothic" w:hAnsi="Century Gothic" w:cs="Times New Roman"/>
          <w:b/>
          <w:sz w:val="24"/>
          <w:szCs w:val="24"/>
        </w:rPr>
      </w:pPr>
      <w:r>
        <w:rPr>
          <w:rFonts w:ascii="Century Gothic" w:hAnsi="Century Gothic" w:cs="Times New Roman"/>
          <w:b/>
          <w:sz w:val="24"/>
          <w:szCs w:val="24"/>
        </w:rPr>
        <w:t>DAFTAR PUSTAKA</w:t>
      </w:r>
    </w:p>
    <w:p w:rsidR="00E773A2" w:rsidRPr="00022683" w:rsidRDefault="00670A4B" w:rsidP="00931393">
      <w:pPr>
        <w:spacing w:after="0"/>
        <w:ind w:left="1080" w:hanging="1080"/>
        <w:jc w:val="both"/>
        <w:rPr>
          <w:rFonts w:ascii="Century Gothic" w:hAnsi="Century Gothic" w:cs="Times New Roman"/>
          <w:lang w:val="id-ID"/>
        </w:rPr>
      </w:pPr>
      <w:r w:rsidRPr="00022683">
        <w:rPr>
          <w:rFonts w:ascii="Century Gothic" w:hAnsi="Century Gothic" w:cs="Times New Roman"/>
          <w:lang w:val="id-ID"/>
        </w:rPr>
        <w:t xml:space="preserve">Ambarita Jenri, dkk. 2021 </w:t>
      </w:r>
      <w:r w:rsidRPr="00022683">
        <w:rPr>
          <w:rFonts w:ascii="Century Gothic" w:hAnsi="Century Gothic" w:cs="Times New Roman"/>
          <w:i/>
          <w:lang w:val="id-ID"/>
        </w:rPr>
        <w:t xml:space="preserve">Pembelajaran luring. </w:t>
      </w:r>
      <w:r w:rsidRPr="00022683">
        <w:rPr>
          <w:rFonts w:ascii="Century Gothic" w:hAnsi="Century Gothic" w:cs="Times New Roman"/>
          <w:lang w:val="id-ID"/>
        </w:rPr>
        <w:t>Indramayu: Penerbit Adab. Hal. 33-34</w:t>
      </w:r>
    </w:p>
    <w:p w:rsidR="002005D4" w:rsidRPr="00022683" w:rsidRDefault="00670A4B" w:rsidP="00931393">
      <w:pPr>
        <w:spacing w:before="100" w:beforeAutospacing="1" w:after="0"/>
        <w:ind w:left="1080" w:hanging="1080"/>
        <w:jc w:val="both"/>
        <w:rPr>
          <w:rFonts w:ascii="Century Gothic" w:hAnsi="Century Gothic" w:cs="Times New Roman"/>
          <w:lang w:val="id-ID"/>
        </w:rPr>
      </w:pPr>
      <w:r w:rsidRPr="00022683">
        <w:rPr>
          <w:rFonts w:ascii="Century Gothic" w:hAnsi="Century Gothic" w:cs="Times New Roman"/>
          <w:lang w:val="id-ID"/>
        </w:rPr>
        <w:t xml:space="preserve">Asrul, dkk, 2015. </w:t>
      </w:r>
      <w:r w:rsidRPr="00022683">
        <w:rPr>
          <w:rFonts w:ascii="Century Gothic" w:hAnsi="Century Gothic" w:cs="Times New Roman"/>
          <w:i/>
          <w:lang w:val="id-ID"/>
        </w:rPr>
        <w:t>Evaluasi pembelajaran</w:t>
      </w:r>
      <w:r w:rsidRPr="00022683">
        <w:rPr>
          <w:rFonts w:ascii="Century Gothic" w:hAnsi="Century Gothic" w:cs="Times New Roman"/>
          <w:lang w:val="id-ID"/>
        </w:rPr>
        <w:t>. Bandung: Citapustaka Media</w:t>
      </w:r>
    </w:p>
    <w:p w:rsidR="004129E1" w:rsidRPr="00022683" w:rsidRDefault="002005D4" w:rsidP="00931393">
      <w:pPr>
        <w:spacing w:before="100" w:beforeAutospacing="1" w:after="0"/>
        <w:ind w:left="1080" w:hanging="1080"/>
        <w:jc w:val="both"/>
        <w:rPr>
          <w:rFonts w:ascii="Century Gothic" w:eastAsia="Times New Roman" w:hAnsi="Century Gothic" w:cs="Times New Roman"/>
          <w:lang w:val="id-ID" w:eastAsia="id-ID"/>
        </w:rPr>
      </w:pPr>
      <w:r w:rsidRPr="00022683">
        <w:rPr>
          <w:rFonts w:ascii="Century Gothic" w:eastAsia="Times New Roman" w:hAnsi="Century Gothic" w:cs="Times New Roman"/>
          <w:lang w:val="id-ID" w:eastAsia="id-ID"/>
        </w:rPr>
        <w:t xml:space="preserve">Akhiruddin, S., Atmowardoyo, H., &amp; Nurhikmah, H. (2019). Belajar dan Pembelajaran. </w:t>
      </w:r>
      <w:r w:rsidRPr="00022683">
        <w:rPr>
          <w:rFonts w:ascii="Century Gothic" w:eastAsia="Times New Roman" w:hAnsi="Century Gothic" w:cs="Times New Roman"/>
          <w:i/>
          <w:iCs/>
          <w:lang w:val="id-ID" w:eastAsia="id-ID"/>
        </w:rPr>
        <w:t>Gowa: Cahaya Bintang Cemerlang</w:t>
      </w:r>
      <w:r w:rsidRPr="00022683">
        <w:rPr>
          <w:rFonts w:ascii="Century Gothic" w:eastAsia="Times New Roman" w:hAnsi="Century Gothic" w:cs="Times New Roman"/>
          <w:lang w:val="id-ID" w:eastAsia="id-ID"/>
        </w:rPr>
        <w:t>.</w:t>
      </w:r>
    </w:p>
    <w:p w:rsidR="00EF6B5B" w:rsidRPr="00022683" w:rsidRDefault="002005D4" w:rsidP="00931393">
      <w:pPr>
        <w:spacing w:before="100" w:beforeAutospacing="1" w:after="0"/>
        <w:ind w:left="1080" w:hanging="1080"/>
        <w:jc w:val="both"/>
        <w:rPr>
          <w:rFonts w:ascii="Century Gothic" w:eastAsia="Times New Roman" w:hAnsi="Century Gothic" w:cs="Times New Roman"/>
          <w:lang w:val="id-ID" w:eastAsia="id-ID"/>
        </w:rPr>
      </w:pPr>
      <w:r w:rsidRPr="00022683">
        <w:rPr>
          <w:rFonts w:ascii="Century Gothic" w:eastAsia="Times New Roman" w:hAnsi="Century Gothic" w:cs="Times New Roman"/>
          <w:lang w:val="id-ID" w:eastAsia="id-ID"/>
        </w:rPr>
        <w:t xml:space="preserve">Akhiruddin, W. M., Nursida, A., Salehuddin, &amp; Ridwan.(2022). The Role of The Sociology Teacher in Implementing Character Education. IJOLEH: </w:t>
      </w:r>
      <w:r w:rsidR="004129E1" w:rsidRPr="00022683">
        <w:rPr>
          <w:rFonts w:ascii="Century Gothic" w:eastAsia="Times New Roman" w:hAnsi="Century Gothic" w:cs="Times New Roman"/>
          <w:lang w:val="id-ID" w:eastAsia="id-ID"/>
        </w:rPr>
        <w:t>International Journal Of Education And Humanities</w:t>
      </w:r>
      <w:r w:rsidRPr="00022683">
        <w:rPr>
          <w:rFonts w:ascii="Century Gothic" w:eastAsia="Times New Roman" w:hAnsi="Century Gothic" w:cs="Times New Roman"/>
          <w:lang w:val="id-ID" w:eastAsia="id-ID"/>
        </w:rPr>
        <w:t>, 1 (1), 71–81.</w:t>
      </w:r>
    </w:p>
    <w:p w:rsidR="00EF6B5B" w:rsidRPr="00022683" w:rsidRDefault="00EF6B5B" w:rsidP="00931393">
      <w:pPr>
        <w:spacing w:before="100" w:beforeAutospacing="1" w:after="0"/>
        <w:ind w:left="1080" w:hanging="1080"/>
        <w:jc w:val="both"/>
        <w:rPr>
          <w:rFonts w:ascii="Century Gothic" w:eastAsia="Times New Roman" w:hAnsi="Century Gothic" w:cs="Times New Roman"/>
          <w:lang w:val="id-ID" w:eastAsia="id-ID"/>
        </w:rPr>
      </w:pPr>
      <w:r w:rsidRPr="00022683">
        <w:rPr>
          <w:rFonts w:ascii="Century Gothic" w:eastAsia="Times New Roman" w:hAnsi="Century Gothic" w:cs="Times New Roman"/>
          <w:lang w:val="id-ID" w:eastAsia="id-ID"/>
        </w:rPr>
        <w:t xml:space="preserve">Asman, S., &amp; Indrabudiman, M. (2022). Peran Guru Sosiologi Dalam Membentuk Sikap Disiplin Belajar Siswa Kelas XI IPS Di SMA Negeri 19 Makassar. </w:t>
      </w:r>
      <w:r w:rsidRPr="00022683">
        <w:rPr>
          <w:rFonts w:ascii="Century Gothic" w:eastAsia="Times New Roman" w:hAnsi="Century Gothic" w:cs="Times New Roman"/>
          <w:i/>
          <w:iCs/>
          <w:lang w:val="id-ID" w:eastAsia="id-ID"/>
        </w:rPr>
        <w:t>Jurnal Cakrawala Ilmiah</w:t>
      </w:r>
      <w:r w:rsidRPr="00022683">
        <w:rPr>
          <w:rFonts w:ascii="Century Gothic" w:eastAsia="Times New Roman" w:hAnsi="Century Gothic" w:cs="Times New Roman"/>
          <w:lang w:val="id-ID" w:eastAsia="id-ID"/>
        </w:rPr>
        <w:t xml:space="preserve">, </w:t>
      </w:r>
      <w:r w:rsidRPr="00022683">
        <w:rPr>
          <w:rFonts w:ascii="Century Gothic" w:eastAsia="Times New Roman" w:hAnsi="Century Gothic" w:cs="Times New Roman"/>
          <w:i/>
          <w:iCs/>
          <w:lang w:val="id-ID" w:eastAsia="id-ID"/>
        </w:rPr>
        <w:t>1</w:t>
      </w:r>
      <w:r w:rsidRPr="00022683">
        <w:rPr>
          <w:rFonts w:ascii="Century Gothic" w:eastAsia="Times New Roman" w:hAnsi="Century Gothic" w:cs="Times New Roman"/>
          <w:lang w:val="id-ID" w:eastAsia="id-ID"/>
        </w:rPr>
        <w:t>(7), 1737-1748.</w:t>
      </w:r>
    </w:p>
    <w:p w:rsidR="00E773A2" w:rsidRPr="00022683" w:rsidRDefault="00670A4B" w:rsidP="00931393">
      <w:pPr>
        <w:spacing w:before="100" w:beforeAutospacing="1" w:after="0"/>
        <w:ind w:left="1080" w:hanging="1080"/>
        <w:jc w:val="both"/>
        <w:rPr>
          <w:rFonts w:ascii="Century Gothic" w:eastAsia="Times New Roman" w:hAnsi="Century Gothic" w:cs="Times New Roman"/>
          <w:lang w:val="id-ID" w:eastAsia="id-ID"/>
        </w:rPr>
      </w:pPr>
      <w:r w:rsidRPr="00022683">
        <w:rPr>
          <w:rFonts w:ascii="Century Gothic" w:hAnsi="Century Gothic" w:cs="Times New Roman"/>
          <w:lang w:val="id-ID"/>
        </w:rPr>
        <w:t xml:space="preserve">Carsel Syamsunie. 2016 </w:t>
      </w:r>
      <w:r w:rsidRPr="00022683">
        <w:rPr>
          <w:rFonts w:ascii="Century Gothic" w:hAnsi="Century Gothic" w:cs="Times New Roman"/>
          <w:i/>
          <w:lang w:val="id-ID"/>
        </w:rPr>
        <w:t>Metodologi Penelitian Kesehatan dan Umum</w:t>
      </w:r>
      <w:r w:rsidRPr="00022683">
        <w:rPr>
          <w:rFonts w:ascii="Century Gothic" w:hAnsi="Century Gothic" w:cs="Times New Roman"/>
          <w:lang w:val="id-ID"/>
        </w:rPr>
        <w:t>. Makassar: Penerbit Biru Langit Jogja.</w:t>
      </w:r>
    </w:p>
    <w:p w:rsidR="002005D4" w:rsidRPr="00022683" w:rsidRDefault="00670A4B" w:rsidP="00931393">
      <w:pPr>
        <w:pStyle w:val="ListParagraph"/>
        <w:spacing w:after="0"/>
        <w:ind w:left="1080" w:hanging="1080"/>
        <w:jc w:val="both"/>
        <w:rPr>
          <w:rFonts w:ascii="Century Gothic" w:hAnsi="Century Gothic" w:cs="Times New Roman"/>
        </w:rPr>
      </w:pPr>
      <w:proofErr w:type="spellStart"/>
      <w:proofErr w:type="gramStart"/>
      <w:r w:rsidRPr="00022683">
        <w:rPr>
          <w:rFonts w:ascii="Century Gothic" w:hAnsi="Century Gothic" w:cs="Times New Roman"/>
        </w:rPr>
        <w:t>Dimyati</w:t>
      </w:r>
      <w:proofErr w:type="spellEnd"/>
      <w:r w:rsidRPr="00022683">
        <w:rPr>
          <w:rFonts w:ascii="Century Gothic" w:hAnsi="Century Gothic" w:cs="Times New Roman"/>
        </w:rPr>
        <w:t xml:space="preserve"> </w:t>
      </w:r>
      <w:r w:rsidRPr="00022683">
        <w:rPr>
          <w:rFonts w:ascii="Century Gothic" w:hAnsi="Century Gothic" w:cs="Times New Roman"/>
          <w:lang w:val="id-ID"/>
        </w:rPr>
        <w:t>&amp;</w:t>
      </w:r>
      <w:r w:rsidRPr="00022683">
        <w:rPr>
          <w:rFonts w:ascii="Century Gothic" w:hAnsi="Century Gothic" w:cs="Times New Roman"/>
        </w:rPr>
        <w:t xml:space="preserve"> </w:t>
      </w:r>
      <w:proofErr w:type="spellStart"/>
      <w:r w:rsidRPr="00022683">
        <w:rPr>
          <w:rFonts w:ascii="Century Gothic" w:hAnsi="Century Gothic" w:cs="Times New Roman"/>
        </w:rPr>
        <w:t>Mudjiono</w:t>
      </w:r>
      <w:proofErr w:type="spellEnd"/>
      <w:r w:rsidRPr="00022683">
        <w:rPr>
          <w:rFonts w:ascii="Century Gothic" w:hAnsi="Century Gothic" w:cs="Times New Roman"/>
          <w:lang w:val="id-ID"/>
        </w:rPr>
        <w:t>.</w:t>
      </w:r>
      <w:proofErr w:type="gramEnd"/>
      <w:r w:rsidRPr="00022683">
        <w:rPr>
          <w:rFonts w:ascii="Century Gothic" w:hAnsi="Century Gothic" w:cs="Times New Roman"/>
          <w:lang w:val="id-ID"/>
        </w:rPr>
        <w:t xml:space="preserve"> 2010. </w:t>
      </w:r>
      <w:proofErr w:type="spellStart"/>
      <w:proofErr w:type="gramStart"/>
      <w:r w:rsidRPr="00022683">
        <w:rPr>
          <w:rFonts w:ascii="Century Gothic" w:hAnsi="Century Gothic" w:cs="Times New Roman"/>
          <w:i/>
        </w:rPr>
        <w:t>Belajar</w:t>
      </w:r>
      <w:proofErr w:type="spellEnd"/>
      <w:r w:rsidRPr="00022683">
        <w:rPr>
          <w:rFonts w:ascii="Century Gothic" w:hAnsi="Century Gothic" w:cs="Times New Roman"/>
          <w:i/>
        </w:rPr>
        <w:t xml:space="preserve"> </w:t>
      </w:r>
      <w:proofErr w:type="spellStart"/>
      <w:r w:rsidRPr="00022683">
        <w:rPr>
          <w:rFonts w:ascii="Century Gothic" w:hAnsi="Century Gothic" w:cs="Times New Roman"/>
          <w:i/>
        </w:rPr>
        <w:t>dan</w:t>
      </w:r>
      <w:proofErr w:type="spellEnd"/>
      <w:r w:rsidRPr="00022683">
        <w:rPr>
          <w:rFonts w:ascii="Century Gothic" w:hAnsi="Century Gothic" w:cs="Times New Roman"/>
          <w:i/>
        </w:rPr>
        <w:t xml:space="preserve"> </w:t>
      </w:r>
      <w:proofErr w:type="spellStart"/>
      <w:r w:rsidRPr="00022683">
        <w:rPr>
          <w:rFonts w:ascii="Century Gothic" w:hAnsi="Century Gothic" w:cs="Times New Roman"/>
          <w:i/>
        </w:rPr>
        <w:t>Pembelajaran</w:t>
      </w:r>
      <w:proofErr w:type="spellEnd"/>
      <w:r w:rsidRPr="00022683">
        <w:rPr>
          <w:rFonts w:ascii="Century Gothic" w:hAnsi="Century Gothic" w:cs="Times New Roman"/>
          <w:lang w:val="id-ID"/>
        </w:rPr>
        <w:t>.</w:t>
      </w:r>
      <w:proofErr w:type="gramEnd"/>
      <w:r w:rsidRPr="00022683">
        <w:rPr>
          <w:rFonts w:ascii="Century Gothic" w:hAnsi="Century Gothic" w:cs="Times New Roman"/>
          <w:lang w:val="id-ID"/>
        </w:rPr>
        <w:t xml:space="preserve"> </w:t>
      </w:r>
      <w:r w:rsidRPr="00022683">
        <w:rPr>
          <w:rFonts w:ascii="Century Gothic" w:hAnsi="Century Gothic" w:cs="Times New Roman"/>
        </w:rPr>
        <w:t xml:space="preserve">Jakarta: </w:t>
      </w:r>
      <w:proofErr w:type="spellStart"/>
      <w:r w:rsidRPr="00022683">
        <w:rPr>
          <w:rFonts w:ascii="Century Gothic" w:hAnsi="Century Gothic" w:cs="Times New Roman"/>
        </w:rPr>
        <w:t>Rineka</w:t>
      </w:r>
      <w:proofErr w:type="spellEnd"/>
      <w:r w:rsidRPr="00022683">
        <w:rPr>
          <w:rFonts w:ascii="Century Gothic" w:hAnsi="Century Gothic" w:cs="Times New Roman"/>
        </w:rPr>
        <w:t xml:space="preserve"> </w:t>
      </w:r>
      <w:proofErr w:type="spellStart"/>
      <w:r w:rsidRPr="00022683">
        <w:rPr>
          <w:rFonts w:ascii="Century Gothic" w:hAnsi="Century Gothic" w:cs="Times New Roman"/>
        </w:rPr>
        <w:t>Cipta</w:t>
      </w:r>
      <w:proofErr w:type="spellEnd"/>
      <w:r w:rsidRPr="00022683">
        <w:rPr>
          <w:rFonts w:ascii="Century Gothic" w:hAnsi="Century Gothic" w:cs="Times New Roman"/>
          <w:lang w:val="id-ID"/>
        </w:rPr>
        <w:t>.</w:t>
      </w:r>
    </w:p>
    <w:p w:rsidR="00670A4B" w:rsidRPr="00022683" w:rsidRDefault="00670A4B"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lang w:val="id-ID"/>
        </w:rPr>
        <w:lastRenderedPageBreak/>
        <w:t xml:space="preserve">Rukin. 2019. </w:t>
      </w:r>
      <w:r w:rsidRPr="00022683">
        <w:rPr>
          <w:rFonts w:ascii="Century Gothic" w:hAnsi="Century Gothic"/>
          <w:i/>
          <w:sz w:val="22"/>
          <w:szCs w:val="22"/>
          <w:lang w:val="id-ID"/>
        </w:rPr>
        <w:t>Metode Penelitian Kualitatif</w:t>
      </w:r>
      <w:r w:rsidRPr="00022683">
        <w:rPr>
          <w:rFonts w:ascii="Century Gothic" w:hAnsi="Century Gothic"/>
          <w:sz w:val="22"/>
          <w:szCs w:val="22"/>
          <w:lang w:val="id-ID"/>
        </w:rPr>
        <w:t>. Takalar: Yayasan Ahmar Cendekia Indonesia</w:t>
      </w:r>
    </w:p>
    <w:p w:rsidR="00670A4B" w:rsidRPr="00022683" w:rsidRDefault="00670A4B"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rPr>
        <w:t xml:space="preserve">Saehan </w:t>
      </w:r>
      <w:proofErr w:type="spellStart"/>
      <w:r w:rsidRPr="00022683">
        <w:rPr>
          <w:rFonts w:ascii="Century Gothic" w:hAnsi="Century Gothic"/>
          <w:sz w:val="22"/>
          <w:szCs w:val="22"/>
        </w:rPr>
        <w:t>Muchith</w:t>
      </w:r>
      <w:proofErr w:type="spellEnd"/>
      <w:r w:rsidRPr="00022683">
        <w:rPr>
          <w:rFonts w:ascii="Century Gothic" w:hAnsi="Century Gothic"/>
          <w:sz w:val="22"/>
          <w:szCs w:val="22"/>
          <w:lang w:val="id-ID"/>
        </w:rPr>
        <w:t>. 2008.</w:t>
      </w:r>
      <w:r w:rsidRPr="00022683">
        <w:rPr>
          <w:rFonts w:ascii="Century Gothic" w:hAnsi="Century Gothic"/>
          <w:sz w:val="22"/>
          <w:szCs w:val="22"/>
        </w:rPr>
        <w:t xml:space="preserve"> </w:t>
      </w:r>
      <w:proofErr w:type="spellStart"/>
      <w:r w:rsidRPr="00022683">
        <w:rPr>
          <w:rFonts w:ascii="Century Gothic" w:hAnsi="Century Gothic"/>
          <w:i/>
          <w:sz w:val="22"/>
          <w:szCs w:val="22"/>
        </w:rPr>
        <w:t>Pembelajaran</w:t>
      </w:r>
      <w:proofErr w:type="spellEnd"/>
      <w:r w:rsidRPr="00022683">
        <w:rPr>
          <w:rFonts w:ascii="Century Gothic" w:hAnsi="Century Gothic"/>
          <w:i/>
          <w:sz w:val="22"/>
          <w:szCs w:val="22"/>
        </w:rPr>
        <w:t xml:space="preserve"> </w:t>
      </w:r>
      <w:proofErr w:type="spellStart"/>
      <w:r w:rsidRPr="00022683">
        <w:rPr>
          <w:rFonts w:ascii="Century Gothic" w:hAnsi="Century Gothic"/>
          <w:i/>
          <w:sz w:val="22"/>
          <w:szCs w:val="22"/>
        </w:rPr>
        <w:t>Kontekstual</w:t>
      </w:r>
      <w:proofErr w:type="spellEnd"/>
      <w:r w:rsidRPr="00022683">
        <w:rPr>
          <w:rFonts w:ascii="Century Gothic" w:hAnsi="Century Gothic"/>
          <w:sz w:val="22"/>
          <w:szCs w:val="22"/>
          <w:lang w:val="id-ID"/>
        </w:rPr>
        <w:t xml:space="preserve">. </w:t>
      </w:r>
      <w:r w:rsidRPr="00022683">
        <w:rPr>
          <w:rFonts w:ascii="Century Gothic" w:hAnsi="Century Gothic"/>
          <w:sz w:val="22"/>
          <w:szCs w:val="22"/>
        </w:rPr>
        <w:t xml:space="preserve">Semarang: </w:t>
      </w:r>
      <w:proofErr w:type="spellStart"/>
      <w:r w:rsidRPr="00022683">
        <w:rPr>
          <w:rFonts w:ascii="Century Gothic" w:hAnsi="Century Gothic"/>
          <w:sz w:val="22"/>
          <w:szCs w:val="22"/>
        </w:rPr>
        <w:t>Rasail</w:t>
      </w:r>
      <w:proofErr w:type="spellEnd"/>
      <w:r w:rsidRPr="00022683">
        <w:rPr>
          <w:rFonts w:ascii="Century Gothic" w:hAnsi="Century Gothic"/>
          <w:sz w:val="22"/>
          <w:szCs w:val="22"/>
        </w:rPr>
        <w:t xml:space="preserve"> Media Group</w:t>
      </w:r>
      <w:r w:rsidRPr="00022683">
        <w:rPr>
          <w:rFonts w:ascii="Century Gothic" w:hAnsi="Century Gothic"/>
          <w:sz w:val="22"/>
          <w:szCs w:val="22"/>
          <w:lang w:val="id-ID"/>
        </w:rPr>
        <w:t xml:space="preserve">. Hal. </w:t>
      </w:r>
      <w:proofErr w:type="gramStart"/>
      <w:r w:rsidRPr="00022683">
        <w:rPr>
          <w:rFonts w:ascii="Century Gothic" w:hAnsi="Century Gothic"/>
          <w:sz w:val="22"/>
          <w:szCs w:val="22"/>
        </w:rPr>
        <w:t>9-10.</w:t>
      </w:r>
      <w:proofErr w:type="gramEnd"/>
    </w:p>
    <w:p w:rsidR="002005D4" w:rsidRPr="00022683" w:rsidRDefault="00670A4B"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lang w:val="id-ID"/>
        </w:rPr>
        <w:t xml:space="preserve">Sanjaya, W., &amp; Pd, M. (2015). </w:t>
      </w:r>
      <w:r w:rsidRPr="00022683">
        <w:rPr>
          <w:rFonts w:ascii="Century Gothic" w:hAnsi="Century Gothic"/>
          <w:i/>
          <w:sz w:val="22"/>
          <w:szCs w:val="22"/>
          <w:lang w:val="id-ID"/>
        </w:rPr>
        <w:t>Penelitian Pendidikan: Jenis, Metode, dan Prosedur</w:t>
      </w:r>
      <w:r w:rsidRPr="00022683">
        <w:rPr>
          <w:rFonts w:ascii="Century Gothic" w:hAnsi="Century Gothic"/>
          <w:sz w:val="22"/>
          <w:szCs w:val="22"/>
          <w:lang w:val="id-ID"/>
        </w:rPr>
        <w:t xml:space="preserve">nya. </w:t>
      </w:r>
      <w:r w:rsidRPr="00022683">
        <w:rPr>
          <w:rFonts w:ascii="Century Gothic" w:hAnsi="Century Gothic"/>
          <w:i/>
          <w:sz w:val="22"/>
          <w:szCs w:val="22"/>
          <w:lang w:val="id-ID"/>
        </w:rPr>
        <w:t>Jakarta: Penerbit Prenadamedia Group.</w:t>
      </w:r>
      <w:r w:rsidRPr="00022683">
        <w:rPr>
          <w:rFonts w:ascii="Century Gothic" w:hAnsi="Century Gothic"/>
          <w:sz w:val="22"/>
          <w:szCs w:val="22"/>
          <w:lang w:val="id-ID"/>
        </w:rPr>
        <w:t xml:space="preserve"> </w:t>
      </w:r>
    </w:p>
    <w:p w:rsidR="002005D4" w:rsidRPr="00022683" w:rsidRDefault="002005D4"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lang w:val="id-ID" w:eastAsia="id-ID"/>
        </w:rPr>
        <w:t xml:space="preserve">Sujarwo, S., Sukmawati, S., Akhiruddin, A., Ridwan, R., &amp; Siradjuddin, S. S. S. (2020). An analysis of university students’ perspective on online learning in the midst of covid-19 pandemic. </w:t>
      </w:r>
      <w:r w:rsidRPr="00022683">
        <w:rPr>
          <w:rFonts w:ascii="Century Gothic" w:hAnsi="Century Gothic"/>
          <w:i/>
          <w:iCs/>
          <w:sz w:val="22"/>
          <w:szCs w:val="22"/>
          <w:lang w:val="id-ID" w:eastAsia="id-ID"/>
        </w:rPr>
        <w:t>Jurnal Pendidikan Dan Pengajaran</w:t>
      </w:r>
      <w:r w:rsidRPr="00022683">
        <w:rPr>
          <w:rFonts w:ascii="Century Gothic" w:hAnsi="Century Gothic"/>
          <w:sz w:val="22"/>
          <w:szCs w:val="22"/>
          <w:lang w:val="id-ID" w:eastAsia="id-ID"/>
        </w:rPr>
        <w:t xml:space="preserve">, </w:t>
      </w:r>
      <w:r w:rsidRPr="00022683">
        <w:rPr>
          <w:rFonts w:ascii="Century Gothic" w:hAnsi="Century Gothic"/>
          <w:i/>
          <w:iCs/>
          <w:sz w:val="22"/>
          <w:szCs w:val="22"/>
          <w:lang w:val="id-ID" w:eastAsia="id-ID"/>
        </w:rPr>
        <w:t>53</w:t>
      </w:r>
      <w:r w:rsidRPr="00022683">
        <w:rPr>
          <w:rFonts w:ascii="Century Gothic" w:hAnsi="Century Gothic"/>
          <w:sz w:val="22"/>
          <w:szCs w:val="22"/>
          <w:lang w:val="id-ID" w:eastAsia="id-ID"/>
        </w:rPr>
        <w:t>(2), 125-137.</w:t>
      </w:r>
    </w:p>
    <w:p w:rsidR="00670A4B" w:rsidRPr="00022683" w:rsidRDefault="00670A4B"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lang w:val="id-ID"/>
        </w:rPr>
        <w:t xml:space="preserve">Sukmadinata, Nana Syaodih, (2017), </w:t>
      </w:r>
      <w:r w:rsidRPr="00022683">
        <w:rPr>
          <w:rFonts w:ascii="Century Gothic" w:hAnsi="Century Gothic"/>
          <w:i/>
          <w:sz w:val="22"/>
          <w:szCs w:val="22"/>
          <w:lang w:val="id-ID"/>
        </w:rPr>
        <w:t xml:space="preserve">Landasan Psikologi: </w:t>
      </w:r>
      <w:r w:rsidRPr="00022683">
        <w:rPr>
          <w:rFonts w:ascii="Century Gothic" w:hAnsi="Century Gothic"/>
          <w:sz w:val="22"/>
          <w:szCs w:val="22"/>
          <w:lang w:val="id-ID"/>
        </w:rPr>
        <w:t>Proses Pendidikan, Bandung: Pt. Remaja Rosdakarya.</w:t>
      </w:r>
    </w:p>
    <w:p w:rsidR="002005D4" w:rsidRPr="00022683" w:rsidRDefault="00670A4B" w:rsidP="00931393">
      <w:pPr>
        <w:pStyle w:val="NormalWeb"/>
        <w:spacing w:after="0" w:afterAutospacing="0" w:line="276" w:lineRule="auto"/>
        <w:ind w:left="1080" w:hanging="1080"/>
        <w:jc w:val="both"/>
        <w:rPr>
          <w:rFonts w:ascii="Century Gothic" w:hAnsi="Century Gothic"/>
          <w:sz w:val="22"/>
          <w:szCs w:val="22"/>
          <w:lang w:val="id-ID"/>
        </w:rPr>
      </w:pPr>
      <w:r w:rsidRPr="00022683">
        <w:rPr>
          <w:rFonts w:ascii="Century Gothic" w:hAnsi="Century Gothic"/>
          <w:sz w:val="22"/>
          <w:szCs w:val="22"/>
          <w:lang w:val="id-ID"/>
        </w:rPr>
        <w:t xml:space="preserve">Suryono &amp; Hariyanto. 2011. </w:t>
      </w:r>
      <w:r w:rsidRPr="00022683">
        <w:rPr>
          <w:rFonts w:ascii="Century Gothic" w:hAnsi="Century Gothic"/>
          <w:i/>
          <w:sz w:val="22"/>
          <w:szCs w:val="22"/>
          <w:lang w:val="id-ID"/>
        </w:rPr>
        <w:t xml:space="preserve">Belajar dan Pembelajaran, Teori dan Konsep Dasar. </w:t>
      </w:r>
      <w:r w:rsidRPr="00022683">
        <w:rPr>
          <w:rFonts w:ascii="Century Gothic" w:hAnsi="Century Gothic"/>
          <w:sz w:val="22"/>
          <w:szCs w:val="22"/>
          <w:lang w:val="id-ID"/>
        </w:rPr>
        <w:t>Bandung: PT Remaja Rosdakarya</w:t>
      </w:r>
    </w:p>
    <w:p w:rsidR="002005D4" w:rsidRPr="00022683" w:rsidRDefault="002005D4" w:rsidP="00931393">
      <w:pPr>
        <w:spacing w:before="100" w:beforeAutospacing="1" w:after="0"/>
        <w:ind w:left="1080" w:hanging="1080"/>
        <w:jc w:val="both"/>
        <w:rPr>
          <w:rFonts w:ascii="Century Gothic" w:eastAsia="Times New Roman" w:hAnsi="Century Gothic" w:cs="Times New Roman"/>
          <w:lang w:val="id-ID"/>
        </w:rPr>
      </w:pPr>
      <w:r w:rsidRPr="00022683">
        <w:rPr>
          <w:rFonts w:ascii="Century Gothic" w:eastAsia="Times New Roman" w:hAnsi="Century Gothic" w:cs="Times New Roman"/>
          <w:lang w:val="id-ID" w:eastAsia="id-ID"/>
        </w:rPr>
        <w:t xml:space="preserve">Wattimena, M., &amp; Nursida, A. (2022). The Role of The Sociology Teacher in Implementing Character Education. </w:t>
      </w:r>
      <w:r w:rsidRPr="00022683">
        <w:rPr>
          <w:rFonts w:ascii="Century Gothic" w:eastAsia="Times New Roman" w:hAnsi="Century Gothic" w:cs="Times New Roman"/>
          <w:i/>
          <w:iCs/>
          <w:lang w:val="id-ID" w:eastAsia="id-ID"/>
        </w:rPr>
        <w:t>International Journal of Education and Humanities (IJOLEH)</w:t>
      </w:r>
      <w:r w:rsidRPr="00022683">
        <w:rPr>
          <w:rFonts w:ascii="Century Gothic" w:eastAsia="Times New Roman" w:hAnsi="Century Gothic" w:cs="Times New Roman"/>
          <w:lang w:val="id-ID" w:eastAsia="id-ID"/>
        </w:rPr>
        <w:t xml:space="preserve">, </w:t>
      </w:r>
      <w:r w:rsidRPr="00022683">
        <w:rPr>
          <w:rFonts w:ascii="Century Gothic" w:eastAsia="Times New Roman" w:hAnsi="Century Gothic" w:cs="Times New Roman"/>
          <w:i/>
          <w:iCs/>
          <w:lang w:val="id-ID" w:eastAsia="id-ID"/>
        </w:rPr>
        <w:t>1</w:t>
      </w:r>
      <w:r w:rsidRPr="00022683">
        <w:rPr>
          <w:rFonts w:ascii="Century Gothic" w:eastAsia="Times New Roman" w:hAnsi="Century Gothic" w:cs="Times New Roman"/>
          <w:lang w:val="id-ID" w:eastAsia="id-ID"/>
        </w:rPr>
        <w:t>(1), 71-81.</w:t>
      </w:r>
    </w:p>
    <w:p w:rsidR="002005D4" w:rsidRPr="00AF7623" w:rsidRDefault="002005D4" w:rsidP="00AF7623">
      <w:pPr>
        <w:pStyle w:val="NormalWeb"/>
        <w:spacing w:after="0" w:afterAutospacing="0" w:line="276" w:lineRule="auto"/>
        <w:jc w:val="both"/>
        <w:rPr>
          <w:rFonts w:ascii="Century Gothic" w:hAnsi="Century Gothic"/>
          <w:lang w:val="id-ID"/>
        </w:rPr>
      </w:pPr>
    </w:p>
    <w:p w:rsidR="00F75D1C" w:rsidRPr="00AF7623" w:rsidRDefault="00F75D1C" w:rsidP="00AF7623">
      <w:pPr>
        <w:spacing w:after="0"/>
        <w:rPr>
          <w:rFonts w:ascii="Century Gothic" w:hAnsi="Century Gothic"/>
        </w:rPr>
      </w:pPr>
    </w:p>
    <w:sectPr w:rsidR="00F75D1C" w:rsidRPr="00AF7623" w:rsidSect="00931393">
      <w:headerReference w:type="even" r:id="rId17"/>
      <w:footerReference w:type="even" r:id="rId18"/>
      <w:footerReference w:type="default" r:id="rId19"/>
      <w:headerReference w:type="first" r:id="rId20"/>
      <w:footerReference w:type="first" r:id="rId21"/>
      <w:pgSz w:w="11907" w:h="16839" w:code="9"/>
      <w:pgMar w:top="1260" w:right="1377" w:bottom="1350" w:left="1440" w:header="709" w:footer="115" w:gutter="0"/>
      <w:pgNumType w:start="285"/>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A8" w:rsidRDefault="003C60A8">
      <w:pPr>
        <w:spacing w:after="0" w:line="240" w:lineRule="auto"/>
      </w:pPr>
      <w:r>
        <w:separator/>
      </w:r>
    </w:p>
  </w:endnote>
  <w:endnote w:type="continuationSeparator" w:id="0">
    <w:p w:rsidR="003C60A8" w:rsidRDefault="003C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kton Pro Cond">
    <w:altName w:val="Arial"/>
    <w:panose1 w:val="00000000000000000000"/>
    <w:charset w:val="00"/>
    <w:family w:val="swiss"/>
    <w:notTrueType/>
    <w:pitch w:val="variable"/>
    <w:sig w:usb0="800000AF" w:usb1="5000204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33"/>
      <w:docPartObj>
        <w:docPartGallery w:val="Page Numbers (Bottom of Page)"/>
        <w:docPartUnique/>
      </w:docPartObj>
    </w:sdtPr>
    <w:sdtEndPr>
      <w:rPr>
        <w:sz w:val="20"/>
      </w:rPr>
    </w:sdtEndPr>
    <w:sdtContent>
      <w:p w:rsidR="003924B5" w:rsidRDefault="003924B5" w:rsidP="003924B5">
        <w:pPr>
          <w:widowControl w:val="0"/>
          <w:autoSpaceDE w:val="0"/>
          <w:autoSpaceDN w:val="0"/>
          <w:adjustRightInd w:val="0"/>
          <w:spacing w:after="0" w:line="240" w:lineRule="auto"/>
          <w:rPr>
            <w:rFonts w:ascii="Arial Narrow" w:hAnsi="Arial Narrow"/>
            <w:sz w:val="18"/>
            <w:szCs w:val="16"/>
          </w:rPr>
        </w:pPr>
        <w:r>
          <w:rPr>
            <w:rFonts w:ascii="Arial Narrow" w:hAnsi="Arial Narrow"/>
            <w:sz w:val="18"/>
            <w:szCs w:val="16"/>
          </w:rPr>
          <w:t xml:space="preserve">Indonesian Journal </w:t>
        </w:r>
        <w:r w:rsidRPr="00BE6910">
          <w:rPr>
            <w:rFonts w:ascii="Arial Narrow" w:hAnsi="Arial Narrow"/>
            <w:sz w:val="18"/>
            <w:szCs w:val="16"/>
          </w:rPr>
          <w:t>of Phys</w:t>
        </w:r>
        <w:r>
          <w:rPr>
            <w:rFonts w:ascii="Arial Narrow" w:hAnsi="Arial Narrow"/>
            <w:sz w:val="18"/>
            <w:szCs w:val="16"/>
          </w:rPr>
          <w:t>ical Activity (IJOPHYA) 1, 1 (2021</w:t>
        </w:r>
        <w:proofErr w:type="gramStart"/>
        <w:r>
          <w:rPr>
            <w:rFonts w:ascii="Arial Narrow" w:hAnsi="Arial Narrow"/>
            <w:sz w:val="18"/>
            <w:szCs w:val="16"/>
          </w:rPr>
          <w:t>) :</w:t>
        </w:r>
        <w:proofErr w:type="gramEnd"/>
        <w:r>
          <w:rPr>
            <w:rFonts w:ascii="Arial Narrow" w:hAnsi="Arial Narrow"/>
            <w:sz w:val="18"/>
            <w:szCs w:val="16"/>
          </w:rPr>
          <w:t>1-4</w:t>
        </w:r>
      </w:p>
      <w:p w:rsidR="003924B5" w:rsidRPr="00C72FE0" w:rsidRDefault="003924B5" w:rsidP="003924B5">
        <w:pPr>
          <w:widowControl w:val="0"/>
          <w:autoSpaceDE w:val="0"/>
          <w:autoSpaceDN w:val="0"/>
          <w:adjustRightInd w:val="0"/>
          <w:spacing w:after="0" w:line="240" w:lineRule="auto"/>
          <w:rPr>
            <w:sz w:val="20"/>
          </w:rPr>
        </w:pPr>
        <w:r w:rsidRPr="00C72FE0">
          <w:rPr>
            <w:rFonts w:ascii="Arial Narrow" w:hAnsi="Arial Narrow"/>
            <w:sz w:val="20"/>
          </w:rPr>
          <w:fldChar w:fldCharType="begin"/>
        </w:r>
        <w:r w:rsidRPr="00C72FE0">
          <w:rPr>
            <w:rFonts w:ascii="Arial Narrow" w:hAnsi="Arial Narrow"/>
            <w:sz w:val="20"/>
          </w:rPr>
          <w:instrText xml:space="preserve"> PAGE   \* MERGEFORMAT </w:instrText>
        </w:r>
        <w:r w:rsidRPr="00C72FE0">
          <w:rPr>
            <w:rFonts w:ascii="Arial Narrow" w:hAnsi="Arial Narrow"/>
            <w:sz w:val="20"/>
          </w:rPr>
          <w:fldChar w:fldCharType="separate"/>
        </w:r>
        <w:r>
          <w:rPr>
            <w:rFonts w:ascii="Arial Narrow" w:hAnsi="Arial Narrow"/>
            <w:noProof/>
            <w:sz w:val="20"/>
          </w:rPr>
          <w:t>2</w:t>
        </w:r>
        <w:r w:rsidRPr="00C72FE0">
          <w:rPr>
            <w:rFonts w:ascii="Arial Narrow" w:hAnsi="Arial Narrow"/>
            <w:noProof/>
            <w:sz w:val="20"/>
          </w:rPr>
          <w:fldChar w:fldCharType="end"/>
        </w:r>
        <w:r w:rsidRPr="00C72FE0">
          <w:rPr>
            <w:rFonts w:ascii="Arial Narrow" w:hAnsi="Arial Narrow"/>
            <w:sz w:val="20"/>
          </w:rPr>
          <w:t xml:space="preserve"> | 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6"/>
      </w:rPr>
      <w:id w:val="27605885"/>
      <w:docPartObj>
        <w:docPartGallery w:val="Page Numbers (Bottom of Page)"/>
        <w:docPartUnique/>
      </w:docPartObj>
    </w:sdtPr>
    <w:sdtEndPr>
      <w:rPr>
        <w:rFonts w:asciiTheme="minorHAnsi" w:hAnsiTheme="minorHAnsi"/>
        <w:sz w:val="22"/>
        <w:szCs w:val="22"/>
      </w:rPr>
    </w:sdtEndPr>
    <w:sdtContent>
      <w:p w:rsidR="00022683" w:rsidRPr="00022683" w:rsidRDefault="00022683" w:rsidP="00022683">
        <w:pPr>
          <w:ind w:hanging="2"/>
          <w:rPr>
            <w:rFonts w:ascii="Century Schoolbook" w:hAnsi="Century Schoolbook"/>
            <w:i/>
            <w:sz w:val="14"/>
            <w:szCs w:val="14"/>
          </w:rPr>
        </w:pPr>
        <w:r>
          <w:rPr>
            <w:rFonts w:ascii="Century Gothic" w:hAnsi="Century Gothic"/>
            <w:b/>
            <w:noProof/>
            <w:sz w:val="32"/>
            <w:szCs w:val="32"/>
          </w:rPr>
          <mc:AlternateContent>
            <mc:Choice Requires="wps">
              <w:drawing>
                <wp:anchor distT="0" distB="0" distL="114300" distR="114300" simplePos="0" relativeHeight="251661312" behindDoc="0" locked="0" layoutInCell="1" allowOverlap="1" wp14:anchorId="3977E731" wp14:editId="47ED1526">
                  <wp:simplePos x="0" y="0"/>
                  <wp:positionH relativeFrom="column">
                    <wp:posOffset>21590</wp:posOffset>
                  </wp:positionH>
                  <wp:positionV relativeFrom="paragraph">
                    <wp:posOffset>-66040</wp:posOffset>
                  </wp:positionV>
                  <wp:extent cx="57435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pt;margin-top:-5.2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" strokecolor="#00b0f0" strokeweight="1.5pt"/>
              </w:pict>
            </mc:Fallback>
          </mc:AlternateContent>
        </w:r>
        <w:r w:rsidR="00AF7623" w:rsidRPr="00DF16A9">
          <w:rPr>
            <w:rFonts w:ascii="Century Schoolbook" w:hAnsi="Century Schoolbook"/>
            <w:i/>
            <w:sz w:val="14"/>
            <w:szCs w:val="14"/>
          </w:rPr>
          <w:t xml:space="preserve">Publisher </w:t>
        </w:r>
        <w:proofErr w:type="gramStart"/>
        <w:r w:rsidR="00AF7623" w:rsidRPr="00DF16A9">
          <w:rPr>
            <w:rFonts w:ascii="Century Schoolbook" w:hAnsi="Century Schoolbook"/>
            <w:i/>
            <w:sz w:val="14"/>
            <w:szCs w:val="14"/>
          </w:rPr>
          <w:t>By :</w:t>
        </w:r>
        <w:proofErr w:type="gramEnd"/>
        <w:r w:rsidR="00AF7623" w:rsidRPr="00DF16A9">
          <w:rPr>
            <w:rFonts w:ascii="Century Schoolbook" w:hAnsi="Century Schoolbook"/>
            <w:i/>
            <w:sz w:val="14"/>
            <w:szCs w:val="14"/>
          </w:rPr>
          <w:t xml:space="preserve"> CV. Eureka </w:t>
        </w:r>
        <w:proofErr w:type="spellStart"/>
        <w:r w:rsidR="00AF7623" w:rsidRPr="00DF16A9">
          <w:rPr>
            <w:rFonts w:ascii="Century Schoolbook" w:hAnsi="Century Schoolbook"/>
            <w:i/>
            <w:sz w:val="14"/>
            <w:szCs w:val="14"/>
          </w:rPr>
          <w:t>Murakabi</w:t>
        </w:r>
        <w:proofErr w:type="spellEnd"/>
        <w:r w:rsidR="00AF7623" w:rsidRPr="00DF16A9">
          <w:rPr>
            <w:rFonts w:ascii="Century Schoolbook" w:hAnsi="Century Schoolbook"/>
            <w:i/>
            <w:sz w:val="14"/>
            <w:szCs w:val="14"/>
          </w:rPr>
          <w:t xml:space="preserve"> </w:t>
        </w:r>
        <w:proofErr w:type="spellStart"/>
        <w:r w:rsidR="00AF7623" w:rsidRPr="00DF16A9">
          <w:rPr>
            <w:rFonts w:ascii="Century Schoolbook" w:hAnsi="Century Schoolbook"/>
            <w:i/>
            <w:sz w:val="14"/>
            <w:szCs w:val="14"/>
          </w:rPr>
          <w:t>Abadi</w:t>
        </w:r>
        <w:proofErr w:type="spellEnd"/>
        <w:r w:rsidR="00AF7623">
          <w:rPr>
            <w:rFonts w:ascii="Century Schoolbook" w:hAnsi="Century Schoolbook"/>
            <w:i/>
            <w:sz w:val="14"/>
            <w:szCs w:val="14"/>
          </w:rPr>
          <w:t xml:space="preserve">  | </w:t>
        </w:r>
        <w:r w:rsidR="00AF7623" w:rsidRPr="00DF16A9">
          <w:rPr>
            <w:rFonts w:ascii="Century Schoolbook" w:hAnsi="Century Schoolbook"/>
            <w:i/>
            <w:sz w:val="14"/>
            <w:szCs w:val="14"/>
          </w:rPr>
          <w:t xml:space="preserve">Jl. </w:t>
        </w:r>
        <w:proofErr w:type="spellStart"/>
        <w:r w:rsidR="00AF7623" w:rsidRPr="00DF16A9">
          <w:rPr>
            <w:rFonts w:ascii="Century Schoolbook" w:hAnsi="Century Schoolbook"/>
            <w:i/>
            <w:sz w:val="14"/>
            <w:szCs w:val="14"/>
          </w:rPr>
          <w:t>Mappala</w:t>
        </w:r>
        <w:proofErr w:type="spellEnd"/>
        <w:r w:rsidR="00AF7623" w:rsidRPr="00DF16A9">
          <w:rPr>
            <w:rFonts w:ascii="Century Schoolbook" w:hAnsi="Century Schoolbook"/>
            <w:i/>
            <w:sz w:val="14"/>
            <w:szCs w:val="14"/>
          </w:rPr>
          <w:t xml:space="preserve"> Blok A4/3 Makassar, Sulawes</w:t>
        </w:r>
        <w:r w:rsidR="00AF7623" w:rsidRPr="002A599E">
          <w:rPr>
            <w:rFonts w:ascii="Century Schoolbook" w:hAnsi="Century Schoolbook"/>
            <w:i/>
            <w:sz w:val="14"/>
            <w:szCs w:val="14"/>
          </w:rPr>
          <w:t>i Selatan, Indonesia</w:t>
        </w:r>
        <w:r w:rsidR="00AF7623" w:rsidRPr="002A599E">
          <w:rPr>
            <w:rFonts w:ascii="Century Schoolbook" w:hAnsi="Century Schoolbook"/>
            <w:sz w:val="14"/>
            <w:szCs w:val="14"/>
          </w:rPr>
          <w:t xml:space="preserve">                                                      </w:t>
        </w:r>
        <w:r w:rsidR="00AF7623" w:rsidRPr="002A599E">
          <w:rPr>
            <w:rFonts w:ascii="Century Schoolbook" w:hAnsi="Century Schoolbook"/>
            <w:i/>
            <w:sz w:val="14"/>
            <w:szCs w:val="14"/>
          </w:rPr>
          <w:t xml:space="preserve">The article is published with Open Access at : </w:t>
        </w:r>
        <w:hyperlink r:id="rId1" w:history="1">
          <w:r w:rsidR="00AF7623" w:rsidRPr="002A599E">
            <w:rPr>
              <w:rStyle w:val="Hyperlink"/>
              <w:rFonts w:ascii="Century Schoolbook" w:hAnsi="Century Schoolbook"/>
              <w:i/>
              <w:sz w:val="14"/>
              <w:szCs w:val="14"/>
            </w:rPr>
            <w:t>https://jurnal-eureka.com/index.php/edulecj</w:t>
          </w:r>
        </w:hyperlink>
        <w:r w:rsidR="00AF7623">
          <w:rPr>
            <w:rFonts w:ascii="Century Schoolbook" w:hAnsi="Century Schoolbook"/>
            <w:i/>
            <w:sz w:val="14"/>
            <w:szCs w:val="14"/>
          </w:rPr>
          <w:t xml:space="preserve"> </w:t>
        </w:r>
        <w:r w:rsidR="00AF7623">
          <w:rPr>
            <w:rFonts w:ascii="Century Schoolbook" w:hAnsi="Century Schoolbook"/>
            <w:bCs/>
            <w:i/>
            <w:sz w:val="14"/>
            <w:szCs w:val="14"/>
          </w:rPr>
          <w:t xml:space="preserve">| </w:t>
        </w:r>
        <w:r>
          <w:rPr>
            <w:rFonts w:ascii="Century Schoolbook" w:hAnsi="Century Schoolbook"/>
            <w:bCs/>
            <w:i/>
            <w:sz w:val="14"/>
            <w:szCs w:val="14"/>
          </w:rPr>
          <w:t>E</w:t>
        </w:r>
        <w:r w:rsidR="00AF7623" w:rsidRPr="00DF16A9">
          <w:rPr>
            <w:rFonts w:ascii="Century Schoolbook" w:hAnsi="Century Schoolbook"/>
            <w:bCs/>
            <w:i/>
            <w:sz w:val="14"/>
            <w:szCs w:val="14"/>
          </w:rPr>
          <w:t>mail</w:t>
        </w:r>
        <w:r w:rsidR="00AF7623" w:rsidRPr="00DF16A9">
          <w:rPr>
            <w:rFonts w:ascii="Century Schoolbook" w:hAnsi="Century Schoolbook"/>
            <w:b/>
            <w:bCs/>
            <w:i/>
            <w:sz w:val="14"/>
            <w:szCs w:val="14"/>
          </w:rPr>
          <w:t xml:space="preserve"> : </w:t>
        </w:r>
        <w:hyperlink r:id="rId2" w:history="1">
          <w:r w:rsidRPr="00EF4662">
            <w:rPr>
              <w:rStyle w:val="Hyperlink"/>
              <w:rFonts w:ascii="Century Schoolbook" w:hAnsi="Century Schoolbook"/>
              <w:i/>
              <w:sz w:val="14"/>
              <w:szCs w:val="14"/>
            </w:rPr>
            <w:t>edulec.journal@gmail.com</w:t>
          </w:r>
        </w:hyperlink>
      </w:p>
      <w:p w:rsidR="003924B5" w:rsidRPr="00AF7623" w:rsidRDefault="00AF7623" w:rsidP="00AF7623">
        <w:pPr>
          <w:tabs>
            <w:tab w:val="right" w:pos="8820"/>
          </w:tabs>
          <w:adjustRightInd w:val="0"/>
          <w:ind w:hanging="2"/>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sidRPr="001654A3">
          <w:rPr>
            <w:rFonts w:ascii="Century Schoolbook" w:hAnsi="Century Schoolbook"/>
            <w:sz w:val="20"/>
            <w:szCs w:val="20"/>
          </w:rPr>
          <w:fldChar w:fldCharType="begin"/>
        </w:r>
        <w:r w:rsidRPr="001654A3">
          <w:rPr>
            <w:rFonts w:ascii="Century Schoolbook" w:hAnsi="Century Schoolbook"/>
            <w:sz w:val="20"/>
            <w:szCs w:val="20"/>
          </w:rPr>
          <w:instrText xml:space="preserve"> PAGE   \* MERGEFORMAT </w:instrText>
        </w:r>
        <w:r w:rsidRPr="001654A3">
          <w:rPr>
            <w:rFonts w:ascii="Century Schoolbook" w:hAnsi="Century Schoolbook"/>
            <w:sz w:val="20"/>
            <w:szCs w:val="20"/>
          </w:rPr>
          <w:fldChar w:fldCharType="separate"/>
        </w:r>
        <w:r w:rsidR="00B468BF">
          <w:rPr>
            <w:rFonts w:ascii="Century Schoolbook" w:hAnsi="Century Schoolbook"/>
            <w:noProof/>
            <w:sz w:val="20"/>
            <w:szCs w:val="20"/>
          </w:rPr>
          <w:t>285</w:t>
        </w:r>
        <w:r w:rsidRPr="001654A3">
          <w:rPr>
            <w:rFonts w:ascii="Century Schoolbook" w:hAnsi="Century Schoolbook"/>
            <w:noProof/>
            <w:sz w:val="20"/>
            <w:szCs w:val="20"/>
          </w:rPr>
          <w:fldChar w:fldCharType="end"/>
        </w:r>
        <w:r w:rsidRPr="001654A3">
          <w:rPr>
            <w:sz w:val="20"/>
            <w:szCs w:val="20"/>
          </w:rPr>
          <w:t xml:space="preserve"> </w:t>
        </w:r>
        <w:r w:rsidRPr="001654A3">
          <w:rPr>
            <w:rFonts w:ascii="Century Schoolbook" w:hAnsi="Century Schoolbook"/>
            <w:sz w:val="20"/>
            <w:szCs w:val="20"/>
          </w:rPr>
          <w:t>| 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36"/>
      <w:docPartObj>
        <w:docPartGallery w:val="Page Numbers (Bottom of Page)"/>
        <w:docPartUnique/>
      </w:docPartObj>
    </w:sdtPr>
    <w:sdtEndPr>
      <w:rPr>
        <w:color w:val="7F7F7F" w:themeColor="background1" w:themeShade="7F"/>
        <w:spacing w:val="60"/>
      </w:rPr>
    </w:sdtEndPr>
    <w:sdtContent>
      <w:p w:rsidR="003924B5" w:rsidRDefault="003924B5" w:rsidP="003924B5">
        <w:pPr>
          <w:pStyle w:val="Footer"/>
          <w:pBdr>
            <w:top w:val="single" w:sz="4" w:space="1" w:color="D9D9D9" w:themeColor="background1" w:themeShade="D9"/>
          </w:pBdr>
          <w:rPr>
            <w:rFonts w:ascii="Times New Roman" w:hAnsi="Times New Roman" w:cs="Times New Roman"/>
            <w:i/>
            <w:sz w:val="16"/>
            <w:szCs w:val="16"/>
            <w:lang w:val="id-ID"/>
          </w:rPr>
        </w:pPr>
        <w:r w:rsidRPr="006B04ED">
          <w:rPr>
            <w:rFonts w:ascii="Times New Roman" w:hAnsi="Times New Roman" w:cs="Times New Roman"/>
            <w:b/>
            <w:sz w:val="16"/>
            <w:szCs w:val="16"/>
            <w:lang w:val="id-ID"/>
          </w:rPr>
          <w:t xml:space="preserve">Hafid Yusuf. </w:t>
        </w:r>
        <w:r w:rsidRPr="006B04ED">
          <w:rPr>
            <w:rFonts w:ascii="Times New Roman" w:hAnsi="Times New Roman" w:cs="Times New Roman"/>
            <w:i/>
            <w:sz w:val="16"/>
            <w:szCs w:val="16"/>
          </w:rPr>
          <w:t>E</w:t>
        </w:r>
        <w:r w:rsidRPr="006B04ED">
          <w:rPr>
            <w:rFonts w:ascii="Times New Roman" w:hAnsi="Times New Roman" w:cs="Times New Roman"/>
            <w:i/>
            <w:sz w:val="16"/>
            <w:szCs w:val="16"/>
            <w:lang w:val="id-ID"/>
          </w:rPr>
          <w:t xml:space="preserve">valuasi Kebugaran Jasmani Melalui Harvard Step Test pada Mahasiswa </w:t>
        </w:r>
        <w:proofErr w:type="gramStart"/>
        <w:r w:rsidRPr="006B04ED">
          <w:rPr>
            <w:rFonts w:ascii="Times New Roman" w:hAnsi="Times New Roman" w:cs="Times New Roman"/>
            <w:i/>
            <w:sz w:val="16"/>
            <w:szCs w:val="16"/>
            <w:lang w:val="id-ID"/>
          </w:rPr>
          <w:t>PJKR</w:t>
        </w:r>
        <w:r>
          <w:rPr>
            <w:rFonts w:ascii="Times New Roman" w:hAnsi="Times New Roman" w:cs="Times New Roman"/>
            <w:i/>
            <w:sz w:val="16"/>
            <w:szCs w:val="16"/>
            <w:lang w:val="id-ID"/>
          </w:rPr>
          <w:t xml:space="preserve"> </w:t>
        </w:r>
        <w:r w:rsidRPr="006B04ED">
          <w:rPr>
            <w:rFonts w:ascii="Times New Roman" w:hAnsi="Times New Roman" w:cs="Times New Roman"/>
            <w:i/>
            <w:sz w:val="16"/>
            <w:szCs w:val="16"/>
            <w:lang w:val="id-ID"/>
          </w:rPr>
          <w:t xml:space="preserve"> T</w:t>
        </w:r>
        <w:r>
          <w:rPr>
            <w:rFonts w:ascii="Times New Roman" w:hAnsi="Times New Roman" w:cs="Times New Roman"/>
            <w:i/>
            <w:sz w:val="16"/>
            <w:szCs w:val="16"/>
            <w:lang w:val="id-ID"/>
          </w:rPr>
          <w:t>ahun</w:t>
        </w:r>
        <w:proofErr w:type="gramEnd"/>
        <w:r w:rsidRPr="006B04ED">
          <w:rPr>
            <w:rFonts w:ascii="Times New Roman" w:hAnsi="Times New Roman" w:cs="Times New Roman"/>
            <w:i/>
            <w:sz w:val="16"/>
            <w:szCs w:val="16"/>
            <w:lang w:val="id-ID"/>
          </w:rPr>
          <w:t xml:space="preserve"> 2016/2017 IKIP Budi Utomo Malang</w:t>
        </w:r>
      </w:p>
      <w:p w:rsidR="003924B5" w:rsidRDefault="003924B5" w:rsidP="003924B5">
        <w:pPr>
          <w:pStyle w:val="Footer"/>
          <w:pBdr>
            <w:top w:val="single" w:sz="4" w:space="1" w:color="D9D9D9" w:themeColor="background1" w:themeShade="D9"/>
          </w:pBdr>
          <w:jc w:val="right"/>
        </w:pP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924B5" w:rsidRPr="002A7EAB" w:rsidRDefault="003924B5" w:rsidP="003924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A8" w:rsidRDefault="003C60A8">
      <w:pPr>
        <w:spacing w:after="0" w:line="240" w:lineRule="auto"/>
      </w:pPr>
      <w:r>
        <w:separator/>
      </w:r>
    </w:p>
  </w:footnote>
  <w:footnote w:type="continuationSeparator" w:id="0">
    <w:p w:rsidR="003C60A8" w:rsidRDefault="003C6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9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3030"/>
    </w:tblGrid>
    <w:tr w:rsidR="003924B5" w:rsidTr="003924B5">
      <w:trPr>
        <w:trHeight w:val="760"/>
      </w:trPr>
      <w:tc>
        <w:tcPr>
          <w:tcW w:w="4945" w:type="dxa"/>
          <w:vAlign w:val="center"/>
        </w:tcPr>
        <w:p w:rsidR="003924B5" w:rsidRPr="00BE6910" w:rsidRDefault="003924B5" w:rsidP="003924B5">
          <w:pPr>
            <w:autoSpaceDE w:val="0"/>
            <w:autoSpaceDN w:val="0"/>
            <w:adjustRightInd w:val="0"/>
            <w:rPr>
              <w:rFonts w:ascii="Arial Narrow" w:hAnsi="Arial Narrow"/>
              <w:sz w:val="18"/>
              <w:szCs w:val="18"/>
            </w:rPr>
          </w:pPr>
          <w:proofErr w:type="spellStart"/>
          <w:r w:rsidRPr="00BE6910">
            <w:rPr>
              <w:rFonts w:ascii="Arial Narrow" w:hAnsi="Arial Narrow"/>
              <w:sz w:val="18"/>
              <w:szCs w:val="18"/>
            </w:rPr>
            <w:t>Peningkatan</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Teknik</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Dasar</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Sepak</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Sila</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melalui</w:t>
          </w:r>
          <w:proofErr w:type="spellEnd"/>
          <w:r w:rsidRPr="00BE6910">
            <w:rPr>
              <w:rFonts w:ascii="Arial Narrow" w:hAnsi="Arial Narrow"/>
              <w:sz w:val="18"/>
              <w:szCs w:val="18"/>
            </w:rPr>
            <w:t xml:space="preserve"> </w:t>
          </w:r>
          <w:proofErr w:type="spellStart"/>
          <w:r w:rsidRPr="00BE6910">
            <w:rPr>
              <w:rFonts w:ascii="Arial Narrow" w:hAnsi="Arial Narrow"/>
              <w:sz w:val="18"/>
              <w:szCs w:val="18"/>
            </w:rPr>
            <w:t>alat</w:t>
          </w:r>
          <w:proofErr w:type="spellEnd"/>
          <w:r w:rsidRPr="00BE6910">
            <w:rPr>
              <w:rFonts w:ascii="Arial Narrow" w:hAnsi="Arial Narrow"/>
              <w:sz w:val="18"/>
              <w:szCs w:val="18"/>
            </w:rPr>
            <w:t xml:space="preserve"> bantu </w:t>
          </w:r>
          <w:r w:rsidRPr="00BE6910">
            <w:rPr>
              <w:rFonts w:ascii="Arial Narrow" w:hAnsi="Arial Narrow"/>
              <w:i/>
              <w:sz w:val="18"/>
              <w:szCs w:val="18"/>
            </w:rPr>
            <w:t>Kicking Pad</w:t>
          </w:r>
        </w:p>
      </w:tc>
      <w:tc>
        <w:tcPr>
          <w:tcW w:w="3030" w:type="dxa"/>
          <w:vAlign w:val="center"/>
        </w:tcPr>
        <w:sdt>
          <w:sdtPr>
            <w:rPr>
              <w:rFonts w:ascii="Arial Narrow" w:hAnsi="Arial Narrow"/>
              <w:sz w:val="18"/>
              <w:szCs w:val="18"/>
            </w:rPr>
            <w:id w:val="1486030"/>
            <w:docPartObj>
              <w:docPartGallery w:val="Page Numbers (Top of Page)"/>
              <w:docPartUnique/>
            </w:docPartObj>
          </w:sdtPr>
          <w:sdtEndPr>
            <w:rPr>
              <w:rFonts w:asciiTheme="minorHAnsi" w:hAnsiTheme="minorHAnsi"/>
            </w:rPr>
          </w:sdtEndPr>
          <w:sdtContent>
            <w:p w:rsidR="003924B5" w:rsidRPr="00BE6910" w:rsidRDefault="003924B5" w:rsidP="003924B5">
              <w:pPr>
                <w:autoSpaceDE w:val="0"/>
                <w:autoSpaceDN w:val="0"/>
                <w:adjustRightInd w:val="0"/>
                <w:jc w:val="right"/>
                <w:rPr>
                  <w:sz w:val="18"/>
                  <w:szCs w:val="18"/>
                </w:rPr>
              </w:pPr>
              <w:proofErr w:type="spellStart"/>
              <w:r w:rsidRPr="00BE6910">
                <w:rPr>
                  <w:rFonts w:ascii="Arial Narrow" w:hAnsi="Arial Narrow" w:cs="Times New Roman"/>
                  <w:sz w:val="18"/>
                  <w:szCs w:val="18"/>
                </w:rPr>
                <w:t>Awaluddin</w:t>
              </w:r>
              <w:proofErr w:type="spellEnd"/>
              <w:r>
                <w:rPr>
                  <w:rFonts w:ascii="Arial Narrow" w:hAnsi="Arial Narrow" w:cs="Times New Roman"/>
                  <w:sz w:val="18"/>
                  <w:szCs w:val="18"/>
                </w:rPr>
                <w:t>;</w:t>
              </w:r>
              <w:r w:rsidRPr="00BE6910">
                <w:rPr>
                  <w:rFonts w:ascii="Arial Narrow" w:hAnsi="Arial Narrow" w:cs="Times New Roman"/>
                  <w:sz w:val="18"/>
                  <w:szCs w:val="18"/>
                </w:rPr>
                <w:t xml:space="preserve"> </w:t>
              </w:r>
            </w:p>
          </w:sdtContent>
        </w:sdt>
      </w:tc>
    </w:tr>
  </w:tbl>
  <w:p w:rsidR="003924B5" w:rsidRPr="0032029D" w:rsidRDefault="003924B5" w:rsidP="003924B5">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tblGrid>
    <w:tr w:rsidR="003924B5" w:rsidTr="003924B5">
      <w:trPr>
        <w:trHeight w:val="699"/>
      </w:trPr>
      <w:tc>
        <w:tcPr>
          <w:tcW w:w="4395" w:type="dxa"/>
          <w:vAlign w:val="center"/>
        </w:tcPr>
        <w:p w:rsidR="003924B5" w:rsidRPr="00A132A3" w:rsidRDefault="003C60A8" w:rsidP="003924B5">
          <w:pPr>
            <w:autoSpaceDE w:val="0"/>
            <w:autoSpaceDN w:val="0"/>
            <w:adjustRightInd w:val="0"/>
            <w:rPr>
              <w:sz w:val="18"/>
              <w:szCs w:val="18"/>
              <w:lang w:val="id-ID"/>
            </w:rPr>
          </w:pPr>
          <w:hyperlink r:id="rId1" w:history="1">
            <w:r w:rsidR="003924B5" w:rsidRPr="00A132A3">
              <w:rPr>
                <w:rStyle w:val="Hyperlink"/>
                <w:rFonts w:ascii="Times New Roman" w:hAnsi="Times New Roman"/>
                <w:sz w:val="16"/>
                <w:szCs w:val="18"/>
                <w:lang w:val="id-ID"/>
              </w:rPr>
              <w:t>http://ejurnal.budiutomomalang.ac.id/index.php/JPJO</w:t>
            </w:r>
          </w:hyperlink>
        </w:p>
        <w:p w:rsidR="003924B5" w:rsidRDefault="003924B5" w:rsidP="003924B5">
          <w:pPr>
            <w:autoSpaceDE w:val="0"/>
            <w:autoSpaceDN w:val="0"/>
            <w:adjustRightInd w:val="0"/>
          </w:pPr>
          <w:r>
            <w:rPr>
              <w:rFonts w:ascii="Times New Roman" w:hAnsi="Times New Roman" w:cs="Times New Roman"/>
              <w:sz w:val="16"/>
              <w:szCs w:val="16"/>
              <w:lang w:val="id-ID"/>
            </w:rPr>
            <w:t>Jp.jok (Jurnal Pendidikan. Jasmani , Olahraga dan Kesehatan)</w:t>
          </w:r>
        </w:p>
      </w:tc>
      <w:tc>
        <w:tcPr>
          <w:tcW w:w="2693" w:type="dxa"/>
          <w:vAlign w:val="center"/>
        </w:tcPr>
        <w:sdt>
          <w:sdtPr>
            <w:id w:val="1486035"/>
            <w:docPartObj>
              <w:docPartGallery w:val="Page Numbers (Top of Page)"/>
              <w:docPartUnique/>
            </w:docPartObj>
          </w:sdtPr>
          <w:sdtEndPr/>
          <w:sdtContent>
            <w:p w:rsidR="003924B5" w:rsidRPr="00AB0B25" w:rsidRDefault="003924B5" w:rsidP="003924B5">
              <w:pPr>
                <w:autoSpaceDE w:val="0"/>
                <w:autoSpaceDN w:val="0"/>
                <w:adjustRightInd w:val="0"/>
                <w:jc w:val="right"/>
                <w:rPr>
                  <w:rFonts w:ascii="Times New Roman" w:hAnsi="Times New Roman"/>
                  <w:sz w:val="16"/>
                  <w:szCs w:val="16"/>
                </w:rPr>
              </w:pPr>
              <w:r>
                <w:rPr>
                  <w:rFonts w:ascii="Times New Roman" w:hAnsi="Times New Roman" w:cs="Times New Roman"/>
                  <w:sz w:val="16"/>
                  <w:szCs w:val="16"/>
                  <w:lang w:val="id-ID"/>
                </w:rPr>
                <w:t>Volume 1, Nomor 2, Mei 2018</w:t>
              </w:r>
            </w:p>
            <w:p w:rsidR="003924B5" w:rsidRPr="00DD04D3" w:rsidRDefault="003924B5" w:rsidP="003924B5">
              <w:pPr>
                <w:pStyle w:val="Header"/>
                <w:jc w:val="right"/>
              </w:pPr>
              <w:r>
                <w:rPr>
                  <w:rFonts w:ascii="Times New Roman" w:hAnsi="Times New Roman" w:cs="Times New Roman"/>
                  <w:sz w:val="16"/>
                  <w:szCs w:val="16"/>
                  <w:lang w:val="id-ID"/>
                </w:rPr>
                <w:t>P-ISSN  2613-9421</w:t>
              </w:r>
            </w:p>
          </w:sdtContent>
        </w:sdt>
      </w:tc>
    </w:tr>
  </w:tbl>
  <w:p w:rsidR="003924B5" w:rsidRPr="00496D58" w:rsidRDefault="003924B5" w:rsidP="003924B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4D"/>
    <w:multiLevelType w:val="hybridMultilevel"/>
    <w:tmpl w:val="98A0B1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0760A0"/>
    <w:multiLevelType w:val="hybridMultilevel"/>
    <w:tmpl w:val="2B223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3173"/>
    <w:multiLevelType w:val="hybridMultilevel"/>
    <w:tmpl w:val="4080EB18"/>
    <w:lvl w:ilvl="0" w:tplc="937EC5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22198"/>
    <w:multiLevelType w:val="hybridMultilevel"/>
    <w:tmpl w:val="FB60160C"/>
    <w:lvl w:ilvl="0" w:tplc="4FC8219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5A97A1E"/>
    <w:multiLevelType w:val="hybridMultilevel"/>
    <w:tmpl w:val="B4B884D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6DE5483"/>
    <w:multiLevelType w:val="hybridMultilevel"/>
    <w:tmpl w:val="2B223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E5AF7"/>
    <w:multiLevelType w:val="hybridMultilevel"/>
    <w:tmpl w:val="B25262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5FA057E"/>
    <w:multiLevelType w:val="hybridMultilevel"/>
    <w:tmpl w:val="F1504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927C95"/>
    <w:multiLevelType w:val="hybridMultilevel"/>
    <w:tmpl w:val="528C4278"/>
    <w:lvl w:ilvl="0" w:tplc="DA94116C">
      <w:start w:val="1"/>
      <w:numFmt w:val="upperLetter"/>
      <w:pStyle w:val="Wawasan2Heading1Pendahuluandl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273A42"/>
    <w:multiLevelType w:val="hybridMultilevel"/>
    <w:tmpl w:val="D9AE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3C"/>
    <w:rsid w:val="00015867"/>
    <w:rsid w:val="00022683"/>
    <w:rsid w:val="00035FEB"/>
    <w:rsid w:val="00040E87"/>
    <w:rsid w:val="000927AE"/>
    <w:rsid w:val="000B47A6"/>
    <w:rsid w:val="00114BFD"/>
    <w:rsid w:val="001256B4"/>
    <w:rsid w:val="00126634"/>
    <w:rsid w:val="00133A20"/>
    <w:rsid w:val="00143E15"/>
    <w:rsid w:val="002005D4"/>
    <w:rsid w:val="002054E3"/>
    <w:rsid w:val="00244284"/>
    <w:rsid w:val="00255D00"/>
    <w:rsid w:val="00263EE8"/>
    <w:rsid w:val="00273D4B"/>
    <w:rsid w:val="002834A2"/>
    <w:rsid w:val="00283887"/>
    <w:rsid w:val="0028454D"/>
    <w:rsid w:val="002951F5"/>
    <w:rsid w:val="002A44EB"/>
    <w:rsid w:val="002B57A3"/>
    <w:rsid w:val="002B59E5"/>
    <w:rsid w:val="002C4EA0"/>
    <w:rsid w:val="002D3D99"/>
    <w:rsid w:val="002E10CE"/>
    <w:rsid w:val="002E6C09"/>
    <w:rsid w:val="0033127A"/>
    <w:rsid w:val="0036069C"/>
    <w:rsid w:val="00385991"/>
    <w:rsid w:val="003924B5"/>
    <w:rsid w:val="003B0549"/>
    <w:rsid w:val="003C60A8"/>
    <w:rsid w:val="003C6C53"/>
    <w:rsid w:val="003F1566"/>
    <w:rsid w:val="004129E1"/>
    <w:rsid w:val="00422B63"/>
    <w:rsid w:val="00423818"/>
    <w:rsid w:val="00434210"/>
    <w:rsid w:val="004418BE"/>
    <w:rsid w:val="00446227"/>
    <w:rsid w:val="004813F4"/>
    <w:rsid w:val="004D7ECE"/>
    <w:rsid w:val="004E5D3C"/>
    <w:rsid w:val="0050297D"/>
    <w:rsid w:val="00515343"/>
    <w:rsid w:val="00574FFD"/>
    <w:rsid w:val="0058173B"/>
    <w:rsid w:val="00595036"/>
    <w:rsid w:val="005E386B"/>
    <w:rsid w:val="005F2084"/>
    <w:rsid w:val="00601380"/>
    <w:rsid w:val="006113FB"/>
    <w:rsid w:val="0061281F"/>
    <w:rsid w:val="006278A3"/>
    <w:rsid w:val="00635883"/>
    <w:rsid w:val="006603F2"/>
    <w:rsid w:val="00670A4B"/>
    <w:rsid w:val="00675B68"/>
    <w:rsid w:val="006814F2"/>
    <w:rsid w:val="00690A6A"/>
    <w:rsid w:val="006B3127"/>
    <w:rsid w:val="006B6E64"/>
    <w:rsid w:val="006E317A"/>
    <w:rsid w:val="006F386D"/>
    <w:rsid w:val="007304D8"/>
    <w:rsid w:val="00772E15"/>
    <w:rsid w:val="007746E4"/>
    <w:rsid w:val="00774A6C"/>
    <w:rsid w:val="00775070"/>
    <w:rsid w:val="007C6F2D"/>
    <w:rsid w:val="007D04CA"/>
    <w:rsid w:val="007F2F3F"/>
    <w:rsid w:val="008455A6"/>
    <w:rsid w:val="008460AA"/>
    <w:rsid w:val="00881340"/>
    <w:rsid w:val="00881768"/>
    <w:rsid w:val="00894035"/>
    <w:rsid w:val="008948E5"/>
    <w:rsid w:val="008A24F4"/>
    <w:rsid w:val="008B663F"/>
    <w:rsid w:val="008D2B92"/>
    <w:rsid w:val="008D73D7"/>
    <w:rsid w:val="00903B85"/>
    <w:rsid w:val="00916BBC"/>
    <w:rsid w:val="00920E79"/>
    <w:rsid w:val="00931393"/>
    <w:rsid w:val="00960797"/>
    <w:rsid w:val="00971591"/>
    <w:rsid w:val="009852A6"/>
    <w:rsid w:val="009861B1"/>
    <w:rsid w:val="00994617"/>
    <w:rsid w:val="009A250A"/>
    <w:rsid w:val="009A732D"/>
    <w:rsid w:val="009B4FE5"/>
    <w:rsid w:val="00A148C0"/>
    <w:rsid w:val="00A5459C"/>
    <w:rsid w:val="00A708D4"/>
    <w:rsid w:val="00A8564A"/>
    <w:rsid w:val="00AF7623"/>
    <w:rsid w:val="00B231B8"/>
    <w:rsid w:val="00B25707"/>
    <w:rsid w:val="00B4011E"/>
    <w:rsid w:val="00B430F0"/>
    <w:rsid w:val="00B468BF"/>
    <w:rsid w:val="00BB3851"/>
    <w:rsid w:val="00BB3C8B"/>
    <w:rsid w:val="00BC1EBD"/>
    <w:rsid w:val="00BC6F2F"/>
    <w:rsid w:val="00BF290C"/>
    <w:rsid w:val="00C2214F"/>
    <w:rsid w:val="00C25AD3"/>
    <w:rsid w:val="00C46B20"/>
    <w:rsid w:val="00C46C3C"/>
    <w:rsid w:val="00C5323F"/>
    <w:rsid w:val="00C5645C"/>
    <w:rsid w:val="00C71CE8"/>
    <w:rsid w:val="00C833A1"/>
    <w:rsid w:val="00CE3A85"/>
    <w:rsid w:val="00CE6F1D"/>
    <w:rsid w:val="00CF20A6"/>
    <w:rsid w:val="00CF5605"/>
    <w:rsid w:val="00D245C7"/>
    <w:rsid w:val="00D25D26"/>
    <w:rsid w:val="00D35457"/>
    <w:rsid w:val="00D6151F"/>
    <w:rsid w:val="00D669B4"/>
    <w:rsid w:val="00D95BBB"/>
    <w:rsid w:val="00DF0A8C"/>
    <w:rsid w:val="00E00E96"/>
    <w:rsid w:val="00E20DE8"/>
    <w:rsid w:val="00E2207F"/>
    <w:rsid w:val="00E25994"/>
    <w:rsid w:val="00E4734D"/>
    <w:rsid w:val="00E47E15"/>
    <w:rsid w:val="00E5256A"/>
    <w:rsid w:val="00E63C0D"/>
    <w:rsid w:val="00E651A3"/>
    <w:rsid w:val="00E773A2"/>
    <w:rsid w:val="00ED6C6B"/>
    <w:rsid w:val="00EE709B"/>
    <w:rsid w:val="00EF6B5B"/>
    <w:rsid w:val="00F0531D"/>
    <w:rsid w:val="00F213EC"/>
    <w:rsid w:val="00F24741"/>
    <w:rsid w:val="00F741C0"/>
    <w:rsid w:val="00F75D1C"/>
    <w:rsid w:val="00F83947"/>
    <w:rsid w:val="00F905C7"/>
    <w:rsid w:val="00F954CF"/>
    <w:rsid w:val="00F96CEF"/>
    <w:rsid w:val="00FD1EAB"/>
    <w:rsid w:val="00FF0887"/>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D3C"/>
    <w:rPr>
      <w:color w:val="0000FF" w:themeColor="hyperlink"/>
      <w:u w:val="single"/>
    </w:rPr>
  </w:style>
  <w:style w:type="table" w:styleId="TableGrid">
    <w:name w:val="Table Grid"/>
    <w:basedOn w:val="TableNormal"/>
    <w:uiPriority w:val="59"/>
    <w:rsid w:val="004E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3C"/>
  </w:style>
  <w:style w:type="paragraph" w:styleId="Footer">
    <w:name w:val="footer"/>
    <w:basedOn w:val="Normal"/>
    <w:link w:val="FooterChar"/>
    <w:uiPriority w:val="99"/>
    <w:unhideWhenUsed/>
    <w:rsid w:val="004E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3C"/>
  </w:style>
  <w:style w:type="paragraph" w:styleId="HTMLPreformatted">
    <w:name w:val="HTML Preformatted"/>
    <w:basedOn w:val="Normal"/>
    <w:link w:val="HTMLPreformattedChar"/>
    <w:uiPriority w:val="99"/>
    <w:unhideWhenUsed/>
    <w:rsid w:val="004E5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E5D3C"/>
    <w:rPr>
      <w:rFonts w:ascii="Courier New" w:eastAsia="Times New Roman" w:hAnsi="Courier New" w:cs="Courier New"/>
      <w:sz w:val="20"/>
      <w:szCs w:val="20"/>
      <w:lang w:val="id-ID" w:eastAsia="id-ID"/>
    </w:rPr>
  </w:style>
  <w:style w:type="paragraph" w:styleId="Title">
    <w:name w:val="Title"/>
    <w:basedOn w:val="Normal"/>
    <w:link w:val="TitleChar"/>
    <w:uiPriority w:val="10"/>
    <w:qFormat/>
    <w:rsid w:val="004E5D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4E5D3C"/>
    <w:rPr>
      <w:rFonts w:ascii="Times New Roman" w:eastAsia="Times New Roman" w:hAnsi="Times New Roman" w:cs="Times New Roman"/>
      <w:b/>
      <w:bCs/>
      <w:sz w:val="24"/>
      <w:szCs w:val="24"/>
    </w:rPr>
  </w:style>
  <w:style w:type="paragraph" w:customStyle="1" w:styleId="BasicParagraph">
    <w:name w:val="[Basic Paragraph]"/>
    <w:basedOn w:val="Normal"/>
    <w:uiPriority w:val="99"/>
    <w:rsid w:val="004E5D3C"/>
    <w:pPr>
      <w:autoSpaceDE w:val="0"/>
      <w:autoSpaceDN w:val="0"/>
      <w:adjustRightInd w:val="0"/>
      <w:spacing w:after="0" w:line="288" w:lineRule="auto"/>
    </w:pPr>
    <w:rPr>
      <w:rFonts w:ascii="Calisto MT" w:hAnsi="Calisto MT" w:cs="Calisto MT"/>
      <w:color w:val="000000"/>
      <w:sz w:val="20"/>
      <w:szCs w:val="20"/>
      <w:lang w:val="en-GB"/>
    </w:rPr>
  </w:style>
  <w:style w:type="character" w:customStyle="1" w:styleId="label">
    <w:name w:val="label"/>
    <w:basedOn w:val="DefaultParagraphFont"/>
    <w:rsid w:val="004E5D3C"/>
  </w:style>
  <w:style w:type="paragraph" w:customStyle="1" w:styleId="Wawasan2Heading1Pendahuluandll">
    <w:name w:val="Wawasan_2 Heading 1 (Pendahuluan dll)"/>
    <w:basedOn w:val="Normal"/>
    <w:qFormat/>
    <w:rsid w:val="004E5D3C"/>
    <w:pPr>
      <w:numPr>
        <w:numId w:val="1"/>
      </w:numPr>
      <w:spacing w:after="0" w:line="240" w:lineRule="auto"/>
      <w:ind w:left="284" w:hanging="284"/>
      <w:jc w:val="both"/>
    </w:pPr>
    <w:rPr>
      <w:rFonts w:ascii="Times New Roman" w:eastAsia="Times New Roman" w:hAnsi="Times New Roman" w:cs="Times New Roman"/>
      <w:b/>
      <w:sz w:val="24"/>
      <w:szCs w:val="24"/>
      <w:lang w:val="id-ID"/>
    </w:rPr>
  </w:style>
  <w:style w:type="paragraph" w:customStyle="1" w:styleId="Wawasan24BodyArticle">
    <w:name w:val="Wawasan_2.4 Body Article"/>
    <w:basedOn w:val="Normal"/>
    <w:qFormat/>
    <w:rsid w:val="004E5D3C"/>
    <w:pPr>
      <w:tabs>
        <w:tab w:val="left" w:pos="360"/>
        <w:tab w:val="left" w:pos="709"/>
        <w:tab w:val="left" w:pos="2880"/>
      </w:tabs>
      <w:spacing w:after="0" w:line="240" w:lineRule="auto"/>
      <w:ind w:firstLine="270"/>
      <w:contextualSpacing/>
      <w:jc w:val="both"/>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4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3C"/>
    <w:rPr>
      <w:rFonts w:ascii="Tahoma" w:hAnsi="Tahoma" w:cs="Tahoma"/>
      <w:sz w:val="16"/>
      <w:szCs w:val="16"/>
    </w:rPr>
  </w:style>
  <w:style w:type="paragraph" w:styleId="ListParagraph">
    <w:name w:val="List Paragraph"/>
    <w:basedOn w:val="Normal"/>
    <w:uiPriority w:val="34"/>
    <w:qFormat/>
    <w:rsid w:val="002C4EA0"/>
    <w:pPr>
      <w:ind w:left="720"/>
      <w:contextualSpacing/>
    </w:pPr>
  </w:style>
  <w:style w:type="paragraph" w:styleId="NormalWeb">
    <w:name w:val="Normal (Web)"/>
    <w:basedOn w:val="Normal"/>
    <w:uiPriority w:val="99"/>
    <w:unhideWhenUsed/>
    <w:rsid w:val="00670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73D7"/>
    <w:pPr>
      <w:autoSpaceDE w:val="0"/>
      <w:autoSpaceDN w:val="0"/>
      <w:adjustRightInd w:val="0"/>
      <w:spacing w:after="0" w:line="240" w:lineRule="auto"/>
    </w:pPr>
    <w:rPr>
      <w:rFonts w:ascii="Century Gothic" w:hAnsi="Century Gothic" w:cs="Century Gothic"/>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D3C"/>
    <w:rPr>
      <w:color w:val="0000FF" w:themeColor="hyperlink"/>
      <w:u w:val="single"/>
    </w:rPr>
  </w:style>
  <w:style w:type="table" w:styleId="TableGrid">
    <w:name w:val="Table Grid"/>
    <w:basedOn w:val="TableNormal"/>
    <w:uiPriority w:val="59"/>
    <w:rsid w:val="004E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3C"/>
  </w:style>
  <w:style w:type="paragraph" w:styleId="Footer">
    <w:name w:val="footer"/>
    <w:basedOn w:val="Normal"/>
    <w:link w:val="FooterChar"/>
    <w:uiPriority w:val="99"/>
    <w:unhideWhenUsed/>
    <w:rsid w:val="004E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3C"/>
  </w:style>
  <w:style w:type="paragraph" w:styleId="HTMLPreformatted">
    <w:name w:val="HTML Preformatted"/>
    <w:basedOn w:val="Normal"/>
    <w:link w:val="HTMLPreformattedChar"/>
    <w:uiPriority w:val="99"/>
    <w:unhideWhenUsed/>
    <w:rsid w:val="004E5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E5D3C"/>
    <w:rPr>
      <w:rFonts w:ascii="Courier New" w:eastAsia="Times New Roman" w:hAnsi="Courier New" w:cs="Courier New"/>
      <w:sz w:val="20"/>
      <w:szCs w:val="20"/>
      <w:lang w:val="id-ID" w:eastAsia="id-ID"/>
    </w:rPr>
  </w:style>
  <w:style w:type="paragraph" w:styleId="Title">
    <w:name w:val="Title"/>
    <w:basedOn w:val="Normal"/>
    <w:link w:val="TitleChar"/>
    <w:uiPriority w:val="10"/>
    <w:qFormat/>
    <w:rsid w:val="004E5D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4E5D3C"/>
    <w:rPr>
      <w:rFonts w:ascii="Times New Roman" w:eastAsia="Times New Roman" w:hAnsi="Times New Roman" w:cs="Times New Roman"/>
      <w:b/>
      <w:bCs/>
      <w:sz w:val="24"/>
      <w:szCs w:val="24"/>
    </w:rPr>
  </w:style>
  <w:style w:type="paragraph" w:customStyle="1" w:styleId="BasicParagraph">
    <w:name w:val="[Basic Paragraph]"/>
    <w:basedOn w:val="Normal"/>
    <w:uiPriority w:val="99"/>
    <w:rsid w:val="004E5D3C"/>
    <w:pPr>
      <w:autoSpaceDE w:val="0"/>
      <w:autoSpaceDN w:val="0"/>
      <w:adjustRightInd w:val="0"/>
      <w:spacing w:after="0" w:line="288" w:lineRule="auto"/>
    </w:pPr>
    <w:rPr>
      <w:rFonts w:ascii="Calisto MT" w:hAnsi="Calisto MT" w:cs="Calisto MT"/>
      <w:color w:val="000000"/>
      <w:sz w:val="20"/>
      <w:szCs w:val="20"/>
      <w:lang w:val="en-GB"/>
    </w:rPr>
  </w:style>
  <w:style w:type="character" w:customStyle="1" w:styleId="label">
    <w:name w:val="label"/>
    <w:basedOn w:val="DefaultParagraphFont"/>
    <w:rsid w:val="004E5D3C"/>
  </w:style>
  <w:style w:type="paragraph" w:customStyle="1" w:styleId="Wawasan2Heading1Pendahuluandll">
    <w:name w:val="Wawasan_2 Heading 1 (Pendahuluan dll)"/>
    <w:basedOn w:val="Normal"/>
    <w:qFormat/>
    <w:rsid w:val="004E5D3C"/>
    <w:pPr>
      <w:numPr>
        <w:numId w:val="1"/>
      </w:numPr>
      <w:spacing w:after="0" w:line="240" w:lineRule="auto"/>
      <w:ind w:left="284" w:hanging="284"/>
      <w:jc w:val="both"/>
    </w:pPr>
    <w:rPr>
      <w:rFonts w:ascii="Times New Roman" w:eastAsia="Times New Roman" w:hAnsi="Times New Roman" w:cs="Times New Roman"/>
      <w:b/>
      <w:sz w:val="24"/>
      <w:szCs w:val="24"/>
      <w:lang w:val="id-ID"/>
    </w:rPr>
  </w:style>
  <w:style w:type="paragraph" w:customStyle="1" w:styleId="Wawasan24BodyArticle">
    <w:name w:val="Wawasan_2.4 Body Article"/>
    <w:basedOn w:val="Normal"/>
    <w:qFormat/>
    <w:rsid w:val="004E5D3C"/>
    <w:pPr>
      <w:tabs>
        <w:tab w:val="left" w:pos="360"/>
        <w:tab w:val="left" w:pos="709"/>
        <w:tab w:val="left" w:pos="2880"/>
      </w:tabs>
      <w:spacing w:after="0" w:line="240" w:lineRule="auto"/>
      <w:ind w:firstLine="270"/>
      <w:contextualSpacing/>
      <w:jc w:val="both"/>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4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3C"/>
    <w:rPr>
      <w:rFonts w:ascii="Tahoma" w:hAnsi="Tahoma" w:cs="Tahoma"/>
      <w:sz w:val="16"/>
      <w:szCs w:val="16"/>
    </w:rPr>
  </w:style>
  <w:style w:type="paragraph" w:styleId="ListParagraph">
    <w:name w:val="List Paragraph"/>
    <w:basedOn w:val="Normal"/>
    <w:uiPriority w:val="34"/>
    <w:qFormat/>
    <w:rsid w:val="002C4EA0"/>
    <w:pPr>
      <w:ind w:left="720"/>
      <w:contextualSpacing/>
    </w:pPr>
  </w:style>
  <w:style w:type="paragraph" w:styleId="NormalWeb">
    <w:name w:val="Normal (Web)"/>
    <w:basedOn w:val="Normal"/>
    <w:uiPriority w:val="99"/>
    <w:unhideWhenUsed/>
    <w:rsid w:val="00670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73D7"/>
    <w:pPr>
      <w:autoSpaceDE w:val="0"/>
      <w:autoSpaceDN w:val="0"/>
      <w:adjustRightInd w:val="0"/>
      <w:spacing w:after="0" w:line="240" w:lineRule="auto"/>
    </w:pPr>
    <w:rPr>
      <w:rFonts w:ascii="Century Gothic" w:hAnsi="Century Gothic" w:cs="Century Gothic"/>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584">
      <w:bodyDiv w:val="1"/>
      <w:marLeft w:val="0"/>
      <w:marRight w:val="0"/>
      <w:marTop w:val="0"/>
      <w:marBottom w:val="0"/>
      <w:divBdr>
        <w:top w:val="none" w:sz="0" w:space="0" w:color="auto"/>
        <w:left w:val="none" w:sz="0" w:space="0" w:color="auto"/>
        <w:bottom w:val="none" w:sz="0" w:space="0" w:color="auto"/>
        <w:right w:val="none" w:sz="0" w:space="0" w:color="auto"/>
      </w:divBdr>
    </w:div>
    <w:div w:id="252133178">
      <w:bodyDiv w:val="1"/>
      <w:marLeft w:val="0"/>
      <w:marRight w:val="0"/>
      <w:marTop w:val="0"/>
      <w:marBottom w:val="0"/>
      <w:divBdr>
        <w:top w:val="none" w:sz="0" w:space="0" w:color="auto"/>
        <w:left w:val="none" w:sz="0" w:space="0" w:color="auto"/>
        <w:bottom w:val="none" w:sz="0" w:space="0" w:color="auto"/>
        <w:right w:val="none" w:sz="0" w:space="0" w:color="auto"/>
      </w:divBdr>
      <w:divsChild>
        <w:div w:id="631517972">
          <w:marLeft w:val="0"/>
          <w:marRight w:val="0"/>
          <w:marTop w:val="0"/>
          <w:marBottom w:val="0"/>
          <w:divBdr>
            <w:top w:val="none" w:sz="0" w:space="0" w:color="auto"/>
            <w:left w:val="none" w:sz="0" w:space="0" w:color="auto"/>
            <w:bottom w:val="none" w:sz="0" w:space="0" w:color="auto"/>
            <w:right w:val="none" w:sz="0" w:space="0" w:color="auto"/>
          </w:divBdr>
        </w:div>
      </w:divsChild>
    </w:div>
    <w:div w:id="461927480">
      <w:bodyDiv w:val="1"/>
      <w:marLeft w:val="0"/>
      <w:marRight w:val="0"/>
      <w:marTop w:val="0"/>
      <w:marBottom w:val="0"/>
      <w:divBdr>
        <w:top w:val="none" w:sz="0" w:space="0" w:color="auto"/>
        <w:left w:val="none" w:sz="0" w:space="0" w:color="auto"/>
        <w:bottom w:val="none" w:sz="0" w:space="0" w:color="auto"/>
        <w:right w:val="none" w:sz="0" w:space="0" w:color="auto"/>
      </w:divBdr>
      <w:divsChild>
        <w:div w:id="319499885">
          <w:marLeft w:val="0"/>
          <w:marRight w:val="0"/>
          <w:marTop w:val="0"/>
          <w:marBottom w:val="0"/>
          <w:divBdr>
            <w:top w:val="none" w:sz="0" w:space="0" w:color="auto"/>
            <w:left w:val="none" w:sz="0" w:space="0" w:color="auto"/>
            <w:bottom w:val="none" w:sz="0" w:space="0" w:color="auto"/>
            <w:right w:val="none" w:sz="0" w:space="0" w:color="auto"/>
          </w:divBdr>
        </w:div>
      </w:divsChild>
    </w:div>
    <w:div w:id="616571932">
      <w:bodyDiv w:val="1"/>
      <w:marLeft w:val="0"/>
      <w:marRight w:val="0"/>
      <w:marTop w:val="0"/>
      <w:marBottom w:val="0"/>
      <w:divBdr>
        <w:top w:val="none" w:sz="0" w:space="0" w:color="auto"/>
        <w:left w:val="none" w:sz="0" w:space="0" w:color="auto"/>
        <w:bottom w:val="none" w:sz="0" w:space="0" w:color="auto"/>
        <w:right w:val="none" w:sz="0" w:space="0" w:color="auto"/>
      </w:divBdr>
      <w:divsChild>
        <w:div w:id="268860486">
          <w:marLeft w:val="0"/>
          <w:marRight w:val="0"/>
          <w:marTop w:val="0"/>
          <w:marBottom w:val="0"/>
          <w:divBdr>
            <w:top w:val="none" w:sz="0" w:space="0" w:color="auto"/>
            <w:left w:val="none" w:sz="0" w:space="0" w:color="auto"/>
            <w:bottom w:val="none" w:sz="0" w:space="0" w:color="auto"/>
            <w:right w:val="none" w:sz="0" w:space="0" w:color="auto"/>
          </w:divBdr>
        </w:div>
      </w:divsChild>
    </w:div>
    <w:div w:id="1033656114">
      <w:bodyDiv w:val="1"/>
      <w:marLeft w:val="0"/>
      <w:marRight w:val="0"/>
      <w:marTop w:val="0"/>
      <w:marBottom w:val="0"/>
      <w:divBdr>
        <w:top w:val="none" w:sz="0" w:space="0" w:color="auto"/>
        <w:left w:val="none" w:sz="0" w:space="0" w:color="auto"/>
        <w:bottom w:val="none" w:sz="0" w:space="0" w:color="auto"/>
        <w:right w:val="none" w:sz="0" w:space="0" w:color="auto"/>
      </w:divBdr>
      <w:divsChild>
        <w:div w:id="401565805">
          <w:marLeft w:val="0"/>
          <w:marRight w:val="0"/>
          <w:marTop w:val="0"/>
          <w:marBottom w:val="0"/>
          <w:divBdr>
            <w:top w:val="none" w:sz="0" w:space="0" w:color="auto"/>
            <w:left w:val="none" w:sz="0" w:space="0" w:color="auto"/>
            <w:bottom w:val="none" w:sz="0" w:space="0" w:color="auto"/>
            <w:right w:val="none" w:sz="0" w:space="0" w:color="auto"/>
          </w:divBdr>
        </w:div>
      </w:divsChild>
    </w:div>
    <w:div w:id="1366491253">
      <w:bodyDiv w:val="1"/>
      <w:marLeft w:val="0"/>
      <w:marRight w:val="0"/>
      <w:marTop w:val="0"/>
      <w:marBottom w:val="0"/>
      <w:divBdr>
        <w:top w:val="none" w:sz="0" w:space="0" w:color="auto"/>
        <w:left w:val="none" w:sz="0" w:space="0" w:color="auto"/>
        <w:bottom w:val="none" w:sz="0" w:space="0" w:color="auto"/>
        <w:right w:val="none" w:sz="0" w:space="0" w:color="auto"/>
      </w:divBdr>
      <w:divsChild>
        <w:div w:id="1853374437">
          <w:marLeft w:val="0"/>
          <w:marRight w:val="0"/>
          <w:marTop w:val="0"/>
          <w:marBottom w:val="0"/>
          <w:divBdr>
            <w:top w:val="none" w:sz="0" w:space="0" w:color="auto"/>
            <w:left w:val="none" w:sz="0" w:space="0" w:color="auto"/>
            <w:bottom w:val="none" w:sz="0" w:space="0" w:color="auto"/>
            <w:right w:val="none" w:sz="0" w:space="0" w:color="auto"/>
          </w:divBdr>
        </w:div>
      </w:divsChild>
    </w:div>
    <w:div w:id="1489056127">
      <w:bodyDiv w:val="1"/>
      <w:marLeft w:val="0"/>
      <w:marRight w:val="0"/>
      <w:marTop w:val="0"/>
      <w:marBottom w:val="0"/>
      <w:divBdr>
        <w:top w:val="none" w:sz="0" w:space="0" w:color="auto"/>
        <w:left w:val="none" w:sz="0" w:space="0" w:color="auto"/>
        <w:bottom w:val="none" w:sz="0" w:space="0" w:color="auto"/>
        <w:right w:val="none" w:sz="0" w:space="0" w:color="auto"/>
      </w:divBdr>
      <w:divsChild>
        <w:div w:id="824709033">
          <w:marLeft w:val="0"/>
          <w:marRight w:val="0"/>
          <w:marTop w:val="0"/>
          <w:marBottom w:val="0"/>
          <w:divBdr>
            <w:top w:val="none" w:sz="0" w:space="0" w:color="auto"/>
            <w:left w:val="none" w:sz="0" w:space="0" w:color="auto"/>
            <w:bottom w:val="none" w:sz="0" w:space="0" w:color="auto"/>
            <w:right w:val="none" w:sz="0" w:space="0" w:color="auto"/>
          </w:divBdr>
        </w:div>
      </w:divsChild>
    </w:div>
    <w:div w:id="15439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lal.unimerz@unimerz.ac.i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uhardiantosuhardianto@unimerz.ac.i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hiruddin114@unimerz.ac.id"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omytanggu03@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56314/edulec.v2i3"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dulec.journal@gmail.com" TargetMode="External"/><Relationship Id="rId1" Type="http://schemas.openxmlformats.org/officeDocument/2006/relationships/hyperlink" Target="https://jurnal-eureka.com/index.php/edulecj"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jurnal.budiutomomalang.ac.id/index.php/JP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2022-12-04T10:25:00Z</dcterms:created>
  <dcterms:modified xsi:type="dcterms:W3CDTF">2022-12-12T17:52:00Z</dcterms:modified>
</cp:coreProperties>
</file>